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CE" w:rsidRDefault="00B263CE" w:rsidP="00B263C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 Nr …………/2019</w:t>
      </w:r>
    </w:p>
    <w:p w:rsidR="00B263CE" w:rsidRDefault="00B263CE" w:rsidP="00B263C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Miejskiej w Ogrodzieńcu</w:t>
      </w:r>
    </w:p>
    <w:p w:rsidR="00B263CE" w:rsidRDefault="00B263CE" w:rsidP="00B263C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 ……………  2019 r.</w:t>
      </w:r>
    </w:p>
    <w:p w:rsidR="00B263CE" w:rsidRDefault="00B263CE" w:rsidP="00B263CE">
      <w:pPr>
        <w:pStyle w:val="Standard"/>
        <w:tabs>
          <w:tab w:val="left" w:pos="8542"/>
        </w:tabs>
        <w:jc w:val="both"/>
        <w:rPr>
          <w:b/>
          <w:bCs/>
          <w:sz w:val="28"/>
          <w:szCs w:val="28"/>
        </w:rPr>
      </w:pPr>
    </w:p>
    <w:p w:rsidR="00B263CE" w:rsidRDefault="00B263CE" w:rsidP="00B263CE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sprawie: </w:t>
      </w:r>
      <w:r>
        <w:rPr>
          <w:bCs/>
          <w:sz w:val="24"/>
          <w:szCs w:val="24"/>
        </w:rPr>
        <w:t xml:space="preserve">wyrażenia zgody na zawarcie kolejnej umowy dzierżawy nieruchomości </w:t>
      </w:r>
      <w:r>
        <w:rPr>
          <w:sz w:val="24"/>
          <w:szCs w:val="24"/>
        </w:rPr>
        <w:t xml:space="preserve">położonej w </w:t>
      </w:r>
      <w:r w:rsidR="00521A71">
        <w:rPr>
          <w:sz w:val="24"/>
          <w:szCs w:val="24"/>
        </w:rPr>
        <w:t>Ryczowie</w:t>
      </w:r>
      <w:r w:rsidR="007B4F43">
        <w:rPr>
          <w:sz w:val="24"/>
          <w:szCs w:val="24"/>
        </w:rPr>
        <w:t xml:space="preserve"> oznaczonej nr </w:t>
      </w:r>
      <w:r w:rsidR="00521A71">
        <w:rPr>
          <w:sz w:val="24"/>
          <w:szCs w:val="24"/>
        </w:rPr>
        <w:t>341/3</w:t>
      </w:r>
      <w:r>
        <w:rPr>
          <w:bCs/>
          <w:sz w:val="24"/>
          <w:szCs w:val="24"/>
        </w:rPr>
        <w:t xml:space="preserve"> na czas oznaczony powyżej trzech lat z dotychczasowym dzierżawcą w trybie </w:t>
      </w:r>
      <w:proofErr w:type="spellStart"/>
      <w:r>
        <w:rPr>
          <w:bCs/>
          <w:sz w:val="24"/>
          <w:szCs w:val="24"/>
        </w:rPr>
        <w:t>bezprzetargowym</w:t>
      </w:r>
      <w:proofErr w:type="spellEnd"/>
      <w:r>
        <w:rPr>
          <w:bCs/>
          <w:sz w:val="24"/>
          <w:szCs w:val="24"/>
        </w:rPr>
        <w:t>.</w:t>
      </w:r>
    </w:p>
    <w:p w:rsidR="00B263CE" w:rsidRDefault="00B263CE" w:rsidP="00B263CE">
      <w:pPr>
        <w:pStyle w:val="Standard"/>
        <w:tabs>
          <w:tab w:val="left" w:pos="8542"/>
        </w:tabs>
        <w:spacing w:before="240"/>
        <w:jc w:val="both"/>
        <w:rPr>
          <w:sz w:val="22"/>
          <w:szCs w:val="22"/>
        </w:rPr>
      </w:pPr>
      <w:r>
        <w:rPr>
          <w:sz w:val="24"/>
          <w:szCs w:val="24"/>
        </w:rPr>
        <w:t>Na podstawie art. 37 ust. 4, art. 13 ust.1 ustawy z dnia 21 sierpnia 1997 r. o gospodarce nieruchomościami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2018 r. poz. 2204; </w:t>
      </w:r>
      <w:r w:rsidR="001004E3">
        <w:rPr>
          <w:sz w:val="24"/>
          <w:szCs w:val="24"/>
        </w:rPr>
        <w:t xml:space="preserve">z </w:t>
      </w:r>
      <w:proofErr w:type="spellStart"/>
      <w:r w:rsidR="001004E3">
        <w:rPr>
          <w:sz w:val="24"/>
          <w:szCs w:val="24"/>
        </w:rPr>
        <w:t>późn</w:t>
      </w:r>
      <w:proofErr w:type="spellEnd"/>
      <w:r w:rsidR="001004E3">
        <w:rPr>
          <w:sz w:val="24"/>
          <w:szCs w:val="24"/>
        </w:rPr>
        <w:t>. zm</w:t>
      </w:r>
      <w:r>
        <w:rPr>
          <w:sz w:val="24"/>
          <w:szCs w:val="24"/>
        </w:rPr>
        <w:t>.)</w:t>
      </w:r>
    </w:p>
    <w:p w:rsidR="00B263CE" w:rsidRDefault="00B263CE" w:rsidP="00B263CE">
      <w:pPr>
        <w:pStyle w:val="Standard"/>
        <w:tabs>
          <w:tab w:val="left" w:pos="854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B263CE" w:rsidRDefault="00B263CE" w:rsidP="00B263C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Rada Miejska w Ogrodzieńcu</w:t>
      </w:r>
    </w:p>
    <w:p w:rsidR="00B263CE" w:rsidRDefault="00B263CE" w:rsidP="00B263C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uchwala co następuje:</w:t>
      </w:r>
    </w:p>
    <w:p w:rsidR="00B263CE" w:rsidRDefault="00B263CE" w:rsidP="00B263CE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B263CE" w:rsidRDefault="00B263CE" w:rsidP="00B263CE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B263CE" w:rsidRDefault="00B263CE" w:rsidP="00B263CE">
      <w:pPr>
        <w:jc w:val="both"/>
      </w:pPr>
      <w:r>
        <w:t xml:space="preserve">Wyrazić zgodę na zawarcie kolejnej umowy dzierżawy nieruchomości oznaczonej nr </w:t>
      </w:r>
      <w:r w:rsidR="00521A71">
        <w:t>341/3</w:t>
      </w:r>
      <w:r>
        <w:t xml:space="preserve"> o pow. </w:t>
      </w:r>
      <w:r w:rsidR="00542455">
        <w:t>0,7</w:t>
      </w:r>
      <w:r w:rsidR="00521A71">
        <w:t>815</w:t>
      </w:r>
      <w:r w:rsidR="00316E9C">
        <w:t xml:space="preserve"> </w:t>
      </w:r>
      <w:r w:rsidR="00F665B6">
        <w:t>ha (</w:t>
      </w:r>
      <w:proofErr w:type="spellStart"/>
      <w:r w:rsidR="00F665B6">
        <w:t>k.</w:t>
      </w:r>
      <w:r w:rsidR="00521A71">
        <w:t>m</w:t>
      </w:r>
      <w:proofErr w:type="spellEnd"/>
      <w:r w:rsidR="00521A71">
        <w:t>. 6</w:t>
      </w:r>
      <w:r>
        <w:t xml:space="preserve">) położonej w </w:t>
      </w:r>
      <w:r w:rsidR="00521A71">
        <w:t>Ryczowie</w:t>
      </w:r>
      <w:r>
        <w:t xml:space="preserve">, </w:t>
      </w:r>
      <w:r>
        <w:rPr>
          <w:bCs/>
        </w:rPr>
        <w:t xml:space="preserve">stanowiącej własność </w:t>
      </w:r>
      <w:r>
        <w:t xml:space="preserve">Gminy  Ogrodzieniec z przeznaczeniem  na uprawy rolne, na okres powyżej 3 lat </w:t>
      </w:r>
      <w:r>
        <w:rPr>
          <w:bCs/>
        </w:rPr>
        <w:t xml:space="preserve">z dotychczasowym dzierżawcą w trybie </w:t>
      </w:r>
      <w:proofErr w:type="spellStart"/>
      <w:r>
        <w:rPr>
          <w:bCs/>
        </w:rPr>
        <w:t>bezprzetargowym</w:t>
      </w:r>
      <w:proofErr w:type="spellEnd"/>
      <w:r>
        <w:rPr>
          <w:bCs/>
        </w:rPr>
        <w:t>.</w:t>
      </w:r>
    </w:p>
    <w:p w:rsidR="00B263CE" w:rsidRDefault="00B263CE" w:rsidP="00B263CE">
      <w:pPr>
        <w:pStyle w:val="Standard"/>
        <w:tabs>
          <w:tab w:val="left" w:pos="8542"/>
        </w:tabs>
        <w:rPr>
          <w:b/>
          <w:bCs/>
          <w:sz w:val="24"/>
          <w:szCs w:val="24"/>
        </w:rPr>
      </w:pPr>
    </w:p>
    <w:p w:rsidR="00B263CE" w:rsidRDefault="00B263CE" w:rsidP="00B263CE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B263CE" w:rsidRDefault="00B263CE" w:rsidP="00B263CE">
      <w:pPr>
        <w:pStyle w:val="Standard"/>
        <w:tabs>
          <w:tab w:val="left" w:pos="8542"/>
        </w:tabs>
        <w:rPr>
          <w:sz w:val="24"/>
          <w:szCs w:val="24"/>
        </w:rPr>
      </w:pPr>
      <w:r>
        <w:rPr>
          <w:sz w:val="24"/>
          <w:szCs w:val="24"/>
        </w:rPr>
        <w:t>Wykonanie uchwały powierza się Burmistrzowi Miasta i Gminy Ogrodzieniec.</w:t>
      </w:r>
    </w:p>
    <w:p w:rsidR="00B263CE" w:rsidRDefault="00B263CE" w:rsidP="00B263CE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B263CE" w:rsidRDefault="00B263CE" w:rsidP="00B263CE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B263CE" w:rsidRDefault="00B263CE" w:rsidP="00B263CE">
      <w:pPr>
        <w:pStyle w:val="Standard"/>
        <w:tabs>
          <w:tab w:val="left" w:pos="8542"/>
        </w:tabs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B263CE" w:rsidRDefault="00B263CE" w:rsidP="00B263CE">
      <w:pPr>
        <w:pStyle w:val="Standard"/>
        <w:tabs>
          <w:tab w:val="left" w:pos="8542"/>
        </w:tabs>
        <w:rPr>
          <w:sz w:val="24"/>
          <w:szCs w:val="24"/>
        </w:rPr>
      </w:pPr>
    </w:p>
    <w:p w:rsidR="00B263CE" w:rsidRDefault="00B263CE" w:rsidP="00B263CE"/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B263CE" w:rsidRDefault="00B263CE" w:rsidP="00B263CE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  <w:r>
        <w:rPr>
          <w:b/>
          <w:sz w:val="24"/>
        </w:rPr>
        <w:lastRenderedPageBreak/>
        <w:t>Karta uzgodnień do projektu uchwały w sprawie</w:t>
      </w:r>
      <w:r>
        <w:rPr>
          <w:sz w:val="24"/>
        </w:rPr>
        <w:t>:</w:t>
      </w:r>
      <w:r>
        <w:rPr>
          <w:b/>
          <w:bCs/>
          <w:sz w:val="32"/>
          <w:szCs w:val="24"/>
        </w:rPr>
        <w:t xml:space="preserve"> </w:t>
      </w:r>
      <w:r w:rsidR="00521A71">
        <w:rPr>
          <w:bCs/>
          <w:sz w:val="24"/>
          <w:szCs w:val="24"/>
        </w:rPr>
        <w:t xml:space="preserve">wyrażenia zgody na zawarcie kolejnej umowy dzierżawy nieruchomości </w:t>
      </w:r>
      <w:r w:rsidR="00521A71">
        <w:rPr>
          <w:sz w:val="24"/>
          <w:szCs w:val="24"/>
        </w:rPr>
        <w:t>położonej w Ryczowie oznaczonej nr 341/3</w:t>
      </w:r>
      <w:r w:rsidR="00521A71">
        <w:rPr>
          <w:bCs/>
          <w:sz w:val="24"/>
          <w:szCs w:val="24"/>
        </w:rPr>
        <w:t xml:space="preserve"> na czas oznaczony powyżej trzech lat z dotychczasowym dzierżawcą w trybie </w:t>
      </w:r>
      <w:proofErr w:type="spellStart"/>
      <w:r w:rsidR="00521A71">
        <w:rPr>
          <w:bCs/>
          <w:sz w:val="24"/>
          <w:szCs w:val="24"/>
        </w:rPr>
        <w:t>bezprzetargowym</w:t>
      </w:r>
      <w:proofErr w:type="spellEnd"/>
    </w:p>
    <w:p w:rsidR="00B263CE" w:rsidRDefault="00B263CE" w:rsidP="00B263CE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Ind w:w="705" w:type="dxa"/>
        <w:tblLayout w:type="fixed"/>
        <w:tblLook w:val="04A0"/>
      </w:tblPr>
      <w:tblGrid>
        <w:gridCol w:w="2880"/>
        <w:gridCol w:w="2880"/>
      </w:tblGrid>
      <w:tr w:rsidR="00B263CE" w:rsidTr="00B263C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Funkcja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Podpis</w:t>
            </w:r>
          </w:p>
        </w:tc>
      </w:tr>
      <w:tr w:rsidR="00B263CE" w:rsidTr="00B263C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Burmistrz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42455" w:rsidRDefault="005424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263CE" w:rsidTr="00B263C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Skarbnik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42455" w:rsidRDefault="005424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263CE" w:rsidTr="00B263C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Sekretarz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42455" w:rsidRDefault="005424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263CE" w:rsidTr="00B263C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Radca Prawny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42455" w:rsidRDefault="005424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263CE" w:rsidTr="00B263C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</w:pPr>
            <w:r>
              <w:t>Kierownik komórki merytorycznej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42455" w:rsidRDefault="005424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263CE" w:rsidTr="00B263C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</w:pPr>
            <w:r>
              <w:t>Pracownik merytoryczny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42455" w:rsidRDefault="005424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B263CE" w:rsidRDefault="00B263CE" w:rsidP="00B263CE">
      <w:pPr>
        <w:pStyle w:val="Standard"/>
        <w:tabs>
          <w:tab w:val="left" w:pos="8542"/>
        </w:tabs>
        <w:jc w:val="both"/>
      </w:pPr>
    </w:p>
    <w:p w:rsidR="00B263CE" w:rsidRDefault="00B263CE" w:rsidP="00B263CE">
      <w:pPr>
        <w:pStyle w:val="Bezodstpw"/>
        <w:jc w:val="both"/>
      </w:pPr>
      <w:r>
        <w:rPr>
          <w:b/>
        </w:rPr>
        <w:t>Uzasadnienie merytoryczne:</w:t>
      </w:r>
      <w:r>
        <w:t xml:space="preserve"> Dzierżawca jest zainteresowany dalszą dzierżawą gruntów, złożył wniosek o przedłużenie umowy dzierżawy na cel upraw polowych i nie zalega z płatnościami. Umowa dzierżawy będzie zawarta do końca roku kalendarzowego z możliwością jej przedłużenia aneksem do 31.12</w:t>
      </w:r>
      <w:r w:rsidR="00F665B6">
        <w:t>.</w:t>
      </w:r>
      <w:r>
        <w:t xml:space="preserve">2023r.  W wyniku realizacji uchwały Gmina Ogrodzieniec uzyska dochód w postaci czynszu dzierżawnego, ponadto nieruchomości będą utrzymywane według zasad dobrej kultury rolnej. </w:t>
      </w:r>
    </w:p>
    <w:p w:rsidR="00FE7E64" w:rsidRDefault="00FE7E64"/>
    <w:sectPr w:rsidR="00FE7E64" w:rsidSect="00FE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63CE"/>
    <w:rsid w:val="001004E3"/>
    <w:rsid w:val="00316E9C"/>
    <w:rsid w:val="00521A71"/>
    <w:rsid w:val="00542455"/>
    <w:rsid w:val="007B4F43"/>
    <w:rsid w:val="009510F6"/>
    <w:rsid w:val="00B263CE"/>
    <w:rsid w:val="00D46C8E"/>
    <w:rsid w:val="00E80849"/>
    <w:rsid w:val="00F53158"/>
    <w:rsid w:val="00F665B6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B26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">
    <w:name w:val="[Normal]"/>
    <w:uiPriority w:val="99"/>
    <w:semiHidden/>
    <w:rsid w:val="00B263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Łydka</dc:creator>
  <cp:lastModifiedBy>Wanda Łydka</cp:lastModifiedBy>
  <cp:revision>2</cp:revision>
  <cp:lastPrinted>2019-12-19T13:38:00Z</cp:lastPrinted>
  <dcterms:created xsi:type="dcterms:W3CDTF">2019-12-19T13:41:00Z</dcterms:created>
  <dcterms:modified xsi:type="dcterms:W3CDTF">2019-12-19T13:41:00Z</dcterms:modified>
</cp:coreProperties>
</file>