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ab/>
        <w:tab/>
        <w:tab/>
        <w:tab/>
        <w:t xml:space="preserve">Załącznik Nr 1 </w:t>
        <w:br/>
        <w:t>do Uchwały Nr ………………..</w:t>
        <w:br/>
        <w:t xml:space="preserve">Rady Miejskiej w Ogrodzieńcu </w:t>
        <w:br/>
        <w:t>z dnia 25 czerwca 2019 r.</w:t>
      </w:r>
    </w:p>
    <w:p>
      <w:pPr>
        <w:pStyle w:val="Tretekstu"/>
        <w:rPr/>
      </w:pPr>
      <w:r>
        <w:rPr/>
      </w:r>
    </w:p>
    <w:tbl>
      <w:tblPr>
        <w:tblStyle w:val="Tabela-Siatka"/>
        <w:tblW w:w="9933" w:type="dxa"/>
        <w:jc w:val="left"/>
        <w:tblInd w:w="-318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781"/>
        <w:gridCol w:w="4253"/>
        <w:gridCol w:w="3"/>
        <w:gridCol w:w="2429"/>
        <w:gridCol w:w="3"/>
        <w:gridCol w:w="2463"/>
      </w:tblGrid>
      <w:tr>
        <w:trPr>
          <w:trHeight w:val="617" w:hRule="atLeast"/>
        </w:trPr>
        <w:tc>
          <w:tcPr>
            <w:tcW w:w="9932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agwek2"/>
              <w:spacing w:before="0" w:after="0"/>
              <w:contextualSpacing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5466080</wp:posOffset>
                      </wp:positionV>
                      <wp:extent cx="140335" cy="15049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729fcf" stroked="t" style="position:absolute;margin-left:9.1pt;margin-top:430.4pt;width:10.95pt;height:11.7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>WNIOSEK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o wypłatę dodatku energetycznego </w:t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6A6A6" w:themeFill="background1" w:themeFillShade="a6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</w:tr>
      <w:tr>
        <w:trPr>
          <w:trHeight w:val="397" w:hRule="atLeast"/>
        </w:trPr>
        <w:tc>
          <w:tcPr>
            <w:tcW w:w="503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Nazwisko:</w:t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Imię:</w:t>
            </w:r>
          </w:p>
        </w:tc>
      </w:tr>
      <w:tr>
        <w:trPr>
          <w:trHeight w:val="397" w:hRule="atLeast"/>
        </w:trPr>
        <w:tc>
          <w:tcPr>
            <w:tcW w:w="503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Data urodzenia:</w:t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Numer telefonu:</w:t>
            </w:r>
          </w:p>
        </w:tc>
      </w:tr>
      <w:tr>
        <w:trPr>
          <w:trHeight w:val="397" w:hRule="atLeast"/>
        </w:trPr>
        <w:tc>
          <w:tcPr>
            <w:tcW w:w="503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Kod pocztowy:</w:t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Miejscowość:</w:t>
            </w:r>
          </w:p>
        </w:tc>
      </w:tr>
      <w:tr>
        <w:trPr>
          <w:trHeight w:val="397" w:hRule="atLeast"/>
        </w:trPr>
        <w:tc>
          <w:tcPr>
            <w:tcW w:w="503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Ulica: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Nr domu:</w:t>
            </w:r>
          </w:p>
        </w:tc>
        <w:tc>
          <w:tcPr>
            <w:tcW w:w="2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Nr lokalu:</w:t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color w:val="000000" w:themeColor="text1"/>
                <w:sz w:val="18"/>
                <w:szCs w:val="18"/>
              </w:rPr>
              <w:t>Liczba osób w gospodarstwie domowym:</w:t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SKŁAD OSOBOWY GOSPODARSTWA DOMOWEGO:</w:t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4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18"/>
                <w:szCs w:val="18"/>
              </w:rPr>
              <w:t>Data urodzenia</w:t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81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84" w:right="141" w:hanging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256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63" w:type="dxa"/>
            <w:tcBorders>
              <w:top w:val="single" w:sz="4" w:space="0" w:color="000001"/>
              <w:bottom w:val="nil"/>
              <w:insideH w:val="nil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ind w:right="141" w:hanging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SPOSÓB WYPŁATY DODATKU ENERGETYCZNEGO </w:t>
            </w:r>
            <w:r>
              <w:rPr/>
              <w:t>(zaznacz odpowiedni kwadrat)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781" w:type="dxa"/>
            <w:tcBorders>
              <w:top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21590</wp:posOffset>
                      </wp:positionV>
                      <wp:extent cx="141605" cy="172720"/>
                      <wp:effectExtent l="0" t="0" r="0" b="0"/>
                      <wp:wrapNone/>
                      <wp:docPr id="2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2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729fcf" stroked="t" style="position:absolute;margin-left:10pt;margin-top:1.7pt;width:11.05pt;height:13.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  <w:tc>
          <w:tcPr>
            <w:tcW w:w="9151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color w:val="000000" w:themeColor="text1"/>
              </w:rPr>
              <w:t>W kasie Banku obsługującego Ośrodek Pomocy Społecznej w Ogrodzieńcu</w:t>
            </w:r>
          </w:p>
          <w:p>
            <w:pPr>
              <w:pStyle w:val="Normal"/>
              <w:spacing w:before="0"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color w:val="000000" w:themeColor="text1"/>
              </w:rPr>
              <w:t xml:space="preserve">Na </w:t>
            </w:r>
            <w:r>
              <w:rPr>
                <w:color w:val="000000" w:themeColor="text1"/>
              </w:rPr>
              <w:t xml:space="preserve">numer </w:t>
            </w:r>
            <w:r>
              <w:rPr>
                <w:color w:val="000000" w:themeColor="text1"/>
              </w:rPr>
              <w:t>rachun</w:t>
            </w:r>
            <w:r>
              <w:rPr>
                <w:color w:val="000000" w:themeColor="text1"/>
              </w:rPr>
              <w:t>ku</w:t>
            </w:r>
            <w:r>
              <w:rPr>
                <w:color w:val="000000" w:themeColor="text1"/>
              </w:rPr>
              <w:t xml:space="preserve"> bankow</w:t>
            </w:r>
            <w:r>
              <w:rPr>
                <w:color w:val="000000" w:themeColor="text1"/>
              </w:rPr>
              <w:t>ego:</w:t>
            </w:r>
          </w:p>
          <w:tbl>
            <w:tblPr>
              <w:tblW w:w="8931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343"/>
              <w:gridCol w:w="343"/>
              <w:gridCol w:w="344"/>
              <w:gridCol w:w="343"/>
              <w:gridCol w:w="344"/>
              <w:gridCol w:w="343"/>
              <w:gridCol w:w="343"/>
              <w:gridCol w:w="344"/>
              <w:gridCol w:w="343"/>
              <w:gridCol w:w="344"/>
              <w:gridCol w:w="343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3"/>
              <w:gridCol w:w="343"/>
              <w:gridCol w:w="343"/>
              <w:gridCol w:w="344"/>
              <w:gridCol w:w="343"/>
              <w:gridCol w:w="346"/>
            </w:tblGrid>
            <w:tr>
              <w:trPr/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  <w:tc>
                <w:tcPr>
                  <w:tcW w:w="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510" w:hRule="atLeast"/>
        </w:trPr>
        <w:tc>
          <w:tcPr>
            <w:tcW w:w="50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color w:val="000000" w:themeColor="text1"/>
                <w:sz w:val="18"/>
                <w:szCs w:val="18"/>
              </w:rPr>
              <w:t>Podpis wnioskodawcy:</w:t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6A6A6" w:themeFill="background1" w:themeFillShade="a6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OŚWIADCZENIE WNIOSKODAWCY</w:t>
            </w:r>
          </w:p>
        </w:tc>
      </w:tr>
      <w:tr>
        <w:trPr>
          <w:trHeight w:val="454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226" w:leader="none"/>
                <w:tab w:val="left" w:pos="567" w:leader="none"/>
              </w:tabs>
              <w:spacing w:before="0" w:after="0"/>
              <w:contextualSpacing/>
              <w:jc w:val="both"/>
              <w:rPr/>
            </w:pPr>
            <w:r>
              <w:rPr>
                <w:b/>
                <w:color w:val="000000" w:themeColor="text1"/>
              </w:rPr>
              <w:t>Oświadczam co następuje: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0" w:leader="none"/>
              </w:tabs>
              <w:ind w:left="284" w:hanging="284"/>
              <w:jc w:val="both"/>
              <w:rPr/>
            </w:pPr>
            <w:r>
              <w:rPr>
                <w:color w:val="000000" w:themeColor="text1"/>
              </w:rPr>
              <w:t xml:space="preserve">przyznano mi dodatek mieszkaniowy,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0" w:leader="none"/>
              </w:tabs>
              <w:ind w:left="284" w:hanging="284"/>
              <w:jc w:val="both"/>
              <w:rPr/>
            </w:pPr>
            <w:r>
              <w:rPr>
                <w:color w:val="000000" w:themeColor="text1"/>
              </w:rPr>
              <w:t>jestem stroną umowy kompleksowej lub umowy sprzedaży energii elektrycznej zawartej z przedsiębiorstwem energetycznym,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0" w:leader="none"/>
              </w:tabs>
              <w:ind w:left="284" w:right="141" w:hanging="284"/>
              <w:jc w:val="both"/>
              <w:rPr/>
            </w:pPr>
            <w:r>
              <w:rPr>
                <w:color w:val="000000" w:themeColor="text1"/>
              </w:rPr>
              <w:t>zamieszkuję w miejscu dostarczania energii elektrycznej.</w:t>
            </w:r>
          </w:p>
        </w:tc>
      </w:tr>
      <w:tr>
        <w:trPr>
          <w:trHeight w:val="406" w:hRule="atLeast"/>
        </w:trPr>
        <w:tc>
          <w:tcPr>
            <w:tcW w:w="50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color w:val="000000" w:themeColor="text1"/>
                <w:sz w:val="18"/>
                <w:szCs w:val="18"/>
              </w:rPr>
              <w:t>Data: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color w:val="000000" w:themeColor="text1"/>
                <w:sz w:val="18"/>
                <w:szCs w:val="18"/>
              </w:rPr>
              <w:t>Podpis wnioskodawcy:</w:t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97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6A6A6" w:themeFill="background1" w:themeFillShade="a6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b/>
                <w:color w:val="000000" w:themeColor="text1"/>
                <w:sz w:val="24"/>
                <w:szCs w:val="24"/>
              </w:rPr>
              <w:t>ZAŁĄCZNIK DO WNIOSKU</w:t>
            </w:r>
          </w:p>
        </w:tc>
      </w:tr>
      <w:tr>
        <w:trPr>
          <w:trHeight w:val="454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4" w:leader="none"/>
                <w:tab w:val="center" w:pos="4820" w:leader="none"/>
              </w:tabs>
              <w:ind w:left="284" w:hanging="284"/>
              <w:jc w:val="both"/>
              <w:rPr/>
            </w:pPr>
            <w:r>
              <w:rPr>
                <w:color w:val="000000" w:themeColor="text1"/>
              </w:rPr>
              <w:t>kopia umowy kompleksowej lub umowy sprzedaży energii elektrycznej zawartej z przedsiębiorstwem energetycznym.</w:t>
            </w:r>
          </w:p>
        </w:tc>
      </w:tr>
      <w:tr>
        <w:trPr>
          <w:trHeight w:val="113" w:hRule="atLeast"/>
        </w:trPr>
        <w:tc>
          <w:tcPr>
            <w:tcW w:w="993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50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6237" w:leader="none"/>
              </w:tabs>
              <w:spacing w:before="0" w:after="0"/>
              <w:contextualSpacing/>
              <w:rPr/>
            </w:pPr>
            <w:r>
              <w:rPr>
                <w:color w:val="000000" w:themeColor="text1"/>
                <w:sz w:val="18"/>
                <w:szCs w:val="18"/>
              </w:rPr>
              <w:t>Podpis przyjmującego:</w:t>
            </w:r>
          </w:p>
          <w:p>
            <w:pPr>
              <w:pStyle w:val="Normal"/>
              <w:tabs>
                <w:tab w:val="left" w:pos="6237" w:leader="none"/>
              </w:tabs>
              <w:spacing w:before="0" w:after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489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6237" w:leader="none"/>
              </w:tabs>
              <w:spacing w:before="0" w:after="0"/>
              <w:contextualSpacing/>
              <w:rPr/>
            </w:pPr>
            <w:r>
              <w:rPr>
                <w:color w:val="000000" w:themeColor="text1"/>
                <w:sz w:val="18"/>
                <w:szCs w:val="18"/>
              </w:rPr>
              <w:t>Pieczątka wpływu: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Tretekstu"/>
        <w:jc w:val="center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KLAUZULA INFORMACYJNA </w:t>
      </w:r>
    </w:p>
    <w:p>
      <w:pPr>
        <w:pStyle w:val="Tretekstu"/>
        <w:jc w:val="center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Tretekstu"/>
        <w:jc w:val="both"/>
        <w:rPr>
          <w:rFonts w:ascii="Times New Roman" w:hAnsi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 xml:space="preserve">Zgodnie z art. 13 ust. 1 i ust. 2 ogólnego rozporządzenia o ochronie danych osobowych                             z dnia 27 kwietnia 2016 r. informuję, iż:                                                   </w:t>
        <w:br/>
        <w:br/>
        <w:t>1) Administratorem Pani/Pana danych osobowych jest Ośrodek Pomocy Społecznej                                   w Ogrodzieńcu z siedzibą przy Placu Wolności 42, 42-440 Ogrodzieniec, nr telefonu kontaktowego: 32 67-33-526, adres e-mail: ops@ogrodzieniec.pl</w:t>
      </w:r>
    </w:p>
    <w:p>
      <w:pPr>
        <w:pStyle w:val="Tretekstu"/>
        <w:jc w:val="both"/>
        <w:rPr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>2) Kontakt z Inspektorem ochrony danych w Ośrodku Pomocy Społecznej w Ogrodzieńcu,                 Plac Wolności 42, 42-440 Ogrodzieniec, nr tel kontaktowego: 32 67-33-526;</w:t>
      </w:r>
    </w:p>
    <w:p>
      <w:pPr>
        <w:pStyle w:val="Tretekstu"/>
        <w:jc w:val="both"/>
        <w:rPr/>
      </w:pPr>
      <w:r>
        <w:rPr>
          <w:i w:val="false"/>
          <w:iCs w:val="false"/>
          <w:color w:val="00000A"/>
          <w:sz w:val="24"/>
          <w:szCs w:val="24"/>
        </w:rPr>
        <w:t xml:space="preserve">3) Pani/Pana dane osobowe przetwarzane będą w celu :                    </w:t>
        <w:br/>
        <w:t xml:space="preserve">- realizacji obowiązków wynikających z </w:t>
      </w: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>ustawy z dnia 10 kwietnia 1997 r. - Prawo energetyczne,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 xml:space="preserve"> </w:t>
        <w:br/>
      </w:r>
      <w:r>
        <w:rPr>
          <w:i w:val="false"/>
          <w:iCs w:val="false"/>
          <w:color w:val="00000A"/>
          <w:sz w:val="24"/>
          <w:szCs w:val="24"/>
        </w:rPr>
        <w:t xml:space="preserve">- rozpatrywania wniosków,                                                                       </w:t>
        <w:br/>
        <w:t xml:space="preserve">- prowadzenia postępowań administracyjnych,                                                           </w:t>
        <w:br/>
        <w:t xml:space="preserve">- wydawania decyzji administracyjnych,                                                                    </w:t>
        <w:br/>
        <w:t>-</w:t>
      </w:r>
      <w:r>
        <w:rPr>
          <w:rStyle w:val="Wyrnienie"/>
          <w:rFonts w:eastAsia="Calibri" w:cs="Calibri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rozpatrywanie skarg i wniosków w ramach właściwości organów; </w:t>
      </w:r>
    </w:p>
    <w:p>
      <w:pPr>
        <w:pStyle w:val="Tretekstu"/>
        <w:jc w:val="both"/>
        <w:rPr/>
      </w:pPr>
      <w:r>
        <w:rPr>
          <w:i w:val="false"/>
          <w:iCs w:val="false"/>
          <w:color w:val="00000A"/>
          <w:sz w:val="24"/>
          <w:szCs w:val="24"/>
          <w:u w:val="none"/>
        </w:rPr>
        <w:t xml:space="preserve">4) </w:t>
      </w:r>
      <w:r>
        <w:rPr>
          <w:rFonts w:eastAsia="Calibri" w:cs="Calibri"/>
          <w:i w:val="false"/>
          <w:iCs w:val="false"/>
          <w:color w:val="00000A"/>
          <w:sz w:val="24"/>
          <w:szCs w:val="24"/>
          <w:u w:val="none"/>
        </w:rPr>
        <w:t xml:space="preserve">Administrator będzie pozyskiwał Pani/Pana dane osobowe na podstawie </w:t>
      </w:r>
      <w:r>
        <w:rPr>
          <w:rFonts w:eastAsia="Calibri" w:cs="Calibri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>ustawy z dnia 10 kwietnia 1997 r. - Prawo energetyczne, art 6 ust 1 lit. c i e RODO, ustawy z dnia 14 czerwca 1960 r. - Kodeks postępowania administracyjnego.</w:t>
      </w:r>
      <w:r>
        <w:rPr>
          <w:rStyle w:val="Wyrnienie"/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 xml:space="preserve">           </w:t>
      </w:r>
    </w:p>
    <w:p>
      <w:pPr>
        <w:pStyle w:val="Tretekstu"/>
        <w:jc w:val="both"/>
        <w:rPr>
          <w:rFonts w:ascii="Times New Roman" w:hAnsi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>5) Podanie innych danych niż wynika to z przepisów prawa jest dobrowolne;</w:t>
      </w:r>
    </w:p>
    <w:p>
      <w:pPr>
        <w:pStyle w:val="Tretekstu"/>
        <w:jc w:val="left"/>
        <w:rPr>
          <w:rFonts w:ascii="Times New Roman" w:hAnsi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>6) Pani/Pana dane osobowe będą przekazywane:</w:t>
        <w:br/>
        <w:t>- podmiotom upoważnionym na podstawie przepisów prawa (m. in. Samorządowemu</w:t>
        <w:br/>
        <w:t xml:space="preserve">  Kolegium Odwoławczemu, Sądom, Prokuraturze, Policji, KRS, BIG, Śląski Urząd            </w:t>
        <w:br/>
        <w:t xml:space="preserve">  Wojewódzki, Ministerstwu Rodziny Pracy i Polityki Społecznej, Ośrodkom Pomocy  </w:t>
        <w:br/>
        <w:t xml:space="preserve">  Społecznej),</w:t>
        <w:br/>
        <w:t>- dostawcom systemów Informatycznych i usług IT,</w:t>
        <w:br/>
        <w:t>- operatorom pocztowym,</w:t>
        <w:br/>
        <w:t>- bankom w zakresie realizacji płatności,</w:t>
        <w:br/>
        <w:t>7) Przekazywanie danych osobowych Pani/Pana danych osobowych do państwa trzeciego:                             - nie dotyczy;</w:t>
      </w:r>
    </w:p>
    <w:p>
      <w:pPr>
        <w:pStyle w:val="Tretekstu"/>
        <w:jc w:val="left"/>
        <w:rPr/>
      </w:pPr>
      <w:r>
        <w:rPr>
          <w:i w:val="false"/>
          <w:iCs w:val="false"/>
          <w:color w:val="00000A"/>
          <w:sz w:val="24"/>
          <w:szCs w:val="24"/>
        </w:rPr>
        <w:t>8) Pani/Pana dane osobowe będą przechowywane zgodnie z obowiązującymi przepisami prawa,     nie dłużej niż przez okres 5 lat od dnia zaprzestania wypłacania dodatku energetycznego.</w:t>
      </w:r>
    </w:p>
    <w:p>
      <w:pPr>
        <w:pStyle w:val="Tretekstu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>9) Posiada Pani/Pan prawo dostępu do treści swoich danych oraz prawo ich sprostowania, usunięcia, ograniczenia przetwarzania, prawo do przenoszenia danych, prawo wniesienia sprzeciwu, prawo do cofnięcia zgody w dowolnym momencie bez wpływu na zgodność                              z prawem przetwarzania, którego dokonano na podstawie zgody przed jej cofnięciem;</w:t>
      </w:r>
    </w:p>
    <w:p>
      <w:pPr>
        <w:pStyle w:val="Tretekstu"/>
        <w:jc w:val="both"/>
        <w:rPr/>
      </w:pPr>
      <w:r>
        <w:rPr>
          <w:i w:val="false"/>
          <w:iCs w:val="false"/>
          <w:color w:val="00000A"/>
          <w:sz w:val="24"/>
          <w:szCs w:val="24"/>
        </w:rPr>
        <w:t xml:space="preserve">10) Ma Pan/Pani prawo wniesienia skargi do Prezesa </w:t>
      </w:r>
      <w:r>
        <w:rPr>
          <w:rStyle w:val="Wyrnienie"/>
          <w:i w:val="false"/>
          <w:iCs w:val="false"/>
          <w:color w:val="00000A"/>
          <w:sz w:val="24"/>
          <w:szCs w:val="24"/>
        </w:rPr>
        <w:t>Urzędu Ochrony</w:t>
      </w:r>
      <w:r>
        <w:rPr>
          <w:i w:val="false"/>
          <w:iCs w:val="false"/>
          <w:color w:val="00000A"/>
          <w:sz w:val="24"/>
          <w:szCs w:val="24"/>
        </w:rPr>
        <w:t xml:space="preserve"> Danych Osobowych                  gdy uzna Pani/Pan, iż przetwarzanie danych osobowych Pani/Pana dotyczących narusza przepisy ogólnego rozporządzenia o ochronie danych osobowych z dnia 27 kwietnia 2016 r.;</w:t>
      </w:r>
    </w:p>
    <w:p>
      <w:pPr>
        <w:pStyle w:val="Tretekstu"/>
        <w:jc w:val="both"/>
        <w:rPr/>
      </w:pPr>
      <w:r>
        <w:rPr>
          <w:i w:val="false"/>
          <w:iCs w:val="false"/>
          <w:color w:val="00000A"/>
          <w:sz w:val="24"/>
          <w:szCs w:val="24"/>
        </w:rPr>
        <w:t xml:space="preserve">11) Podanie przez Pana/Panią danych osobowych jest </w:t>
      </w:r>
      <w:r>
        <w:rPr>
          <w:rStyle w:val="Wyrnienie"/>
          <w:i w:val="false"/>
          <w:iCs w:val="false"/>
          <w:color w:val="00000A"/>
          <w:sz w:val="24"/>
          <w:szCs w:val="24"/>
        </w:rPr>
        <w:t>wymogiem ustawowym</w:t>
      </w:r>
      <w:r>
        <w:rPr>
          <w:i w:val="false"/>
          <w:iCs w:val="false"/>
          <w:color w:val="00000A"/>
          <w:sz w:val="24"/>
          <w:szCs w:val="24"/>
        </w:rPr>
        <w:t>. Jest Pan/Pani zobowiązana do ich podania a konsekwencją niepodania danych osobowych będzie odmowa przyznania świadczeń;</w:t>
      </w:r>
    </w:p>
    <w:p>
      <w:pPr>
        <w:pStyle w:val="Tretekstu"/>
        <w:jc w:val="both"/>
        <w:rPr>
          <w:rFonts w:ascii="Times New Roman" w:hAnsi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i w:val="false"/>
          <w:iCs w:val="false"/>
          <w:color w:val="00000A"/>
          <w:sz w:val="24"/>
          <w:szCs w:val="24"/>
        </w:rPr>
        <w:t>12) Pani/Pana dane nie będą podlegały profilowaniu ani zautomatyzowanemu podejmowaniu decyzji;</w:t>
      </w:r>
    </w:p>
    <w:p>
      <w:pPr>
        <w:pStyle w:val="Tretekstu"/>
        <w:jc w:val="both"/>
        <w:rPr/>
      </w:pPr>
      <w:r>
        <w:rPr>
          <w:i w:val="false"/>
          <w:iCs w:val="false"/>
          <w:color w:val="00000A"/>
          <w:sz w:val="24"/>
          <w:szCs w:val="24"/>
        </w:rPr>
        <w:t xml:space="preserve">13) Pani/Pana dane będą przetwarzane w sposób </w:t>
      </w:r>
      <w:r>
        <w:rPr>
          <w:rStyle w:val="Wyrnienie"/>
          <w:i w:val="false"/>
          <w:iCs w:val="false"/>
          <w:color w:val="00000A"/>
          <w:sz w:val="24"/>
          <w:szCs w:val="24"/>
        </w:rPr>
        <w:t>zapewniający odpowiednie bezpieczeństwo danych osobowych, w tym ochronę przed niedozwolonym lub niezgodnym z prawem przetwarzaniem oraz przypadkową utratą, zniszczeniem lub uszkodzeniem, za pomocą odpowiednich środków technicznych  i organizacyjnych.</w:t>
      </w:r>
    </w:p>
    <w:p>
      <w:pPr>
        <w:pStyle w:val="Tretekstu"/>
        <w:jc w:val="left"/>
        <w:rPr>
          <w:rFonts w:ascii="Times New Roman" w:hAnsi="Times New Roman" w:eastAsia="Calibri" w:cs="Calibri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Calibri" w:cs="Calibri"/>
          <w:i w:val="false"/>
          <w:iCs w:val="false"/>
          <w:color w:val="00000A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Calibri" w:cs="Calibri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Calibri" w:cs="Calibri"/>
          <w:i w:val="false"/>
          <w:iCs w:val="false"/>
          <w:color w:val="00000A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Tretekstu"/>
        <w:spacing w:before="0" w:after="0"/>
        <w:contextualSpacing/>
        <w:jc w:val="both"/>
        <w:rPr/>
      </w:pPr>
      <w:r>
        <w:rPr>
          <w:color w:val="00000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`………………………………………..</w:t>
        <w:br/>
        <w:tab/>
        <w:tab/>
        <w:tab/>
        <w:tab/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ab/>
      </w:r>
      <w:r>
        <w:rPr>
          <w:color w:val="00000A"/>
          <w:sz w:val="22"/>
          <w:szCs w:val="22"/>
        </w:rPr>
        <w:tab/>
        <w:t xml:space="preserve">  data i podpis</w:t>
      </w:r>
    </w:p>
    <w:sectPr>
      <w:type w:val="nextPage"/>
      <w:pgSz w:w="11906" w:h="16838"/>
      <w:pgMar w:left="1134" w:right="1134" w:header="0" w:top="426" w:footer="0" w:bottom="28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95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e3950"/>
    <w:pPr>
      <w:keepNext/>
      <w:tabs>
        <w:tab w:val="left" w:pos="226" w:leader="none"/>
        <w:tab w:val="left" w:pos="567" w:leader="none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"/>
    <w:qFormat/>
    <w:rsid w:val="000e3950"/>
    <w:pPr>
      <w:keepNext/>
      <w:tabs>
        <w:tab w:val="left" w:pos="226" w:leader="none"/>
        <w:tab w:val="left" w:pos="567" w:leader="none"/>
      </w:tabs>
      <w:outlineLvl w:val="2"/>
    </w:pPr>
    <w:rPr>
      <w:b/>
      <w:color w:val="0000FF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553df9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244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Times New Roman"/>
      <w:b/>
      <w:sz w:val="18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  <w:b/>
      <w:sz w:val="18"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Times New Roman"/>
      <w:b/>
      <w:sz w:val="18"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Times New Roman"/>
      <w:b/>
      <w:sz w:val="18"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ListLabel54">
    <w:name w:val="ListLabel 54"/>
    <w:qFormat/>
    <w:rPr>
      <w:rFonts w:cs="Times New Roman"/>
      <w:b/>
      <w:sz w:val="18"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  <w:b/>
      <w:sz w:val="18"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Times New Roman"/>
      <w:b/>
      <w:sz w:val="18"/>
    </w:rPr>
  </w:style>
  <w:style w:type="character" w:styleId="ListLabel75">
    <w:name w:val="ListLabel 75"/>
    <w:qFormat/>
    <w:rPr>
      <w:rFonts w:cs="Times New Roman"/>
      <w:b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0e3950"/>
    <w:pPr>
      <w:tabs>
        <w:tab w:val="left" w:pos="340" w:leader="none"/>
        <w:tab w:val="left" w:pos="709" w:leader="none"/>
      </w:tabs>
    </w:pPr>
    <w:rPr>
      <w:color w:val="0000FF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semiHidden/>
    <w:rsid w:val="000e3950"/>
    <w:pPr>
      <w:tabs>
        <w:tab w:val="left" w:pos="226" w:leader="none"/>
        <w:tab w:val="left" w:pos="567" w:leader="none"/>
      </w:tabs>
      <w:ind w:left="225" w:hanging="225"/>
      <w:jc w:val="both"/>
    </w:pPr>
    <w:rPr>
      <w:color w:val="0000FF"/>
      <w:sz w:val="16"/>
    </w:rPr>
  </w:style>
  <w:style w:type="paragraph" w:styleId="ListParagraph">
    <w:name w:val="List Paragraph"/>
    <w:basedOn w:val="Normal"/>
    <w:uiPriority w:val="34"/>
    <w:qFormat/>
    <w:rsid w:val="00347581"/>
    <w:pPr>
      <w:spacing w:before="0" w:after="0"/>
      <w:ind w:left="720" w:hanging="0"/>
      <w:contextualSpacing/>
    </w:pPr>
    <w:rPr/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553df9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2445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50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709D-6929-43EA-9CBD-2C04E9F9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LibreOffice/5.2.2.2$Windows_X86_64 LibreOffice_project/8f96e87c890bf8fa77463cd4b640a2312823f3ad</Application>
  <Pages>2</Pages>
  <Words>584</Words>
  <Characters>3727</Characters>
  <CharactersWithSpaces>4785</CharactersWithSpaces>
  <Paragraphs>60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2013-11-19T22:41:00Z</dcterms:created>
  <dc:creator>ug_nakło</dc:creator>
  <dc:description/>
  <dc:language>pl-PL</dc:language>
  <cp:lastModifiedBy/>
  <cp:lastPrinted>2019-06-17T14:05:51Z</cp:lastPrinted>
  <dcterms:modified xsi:type="dcterms:W3CDTF">2019-06-17T14:06:30Z</dcterms:modified>
  <cp:revision>13</cp:revision>
  <dc:subject/>
  <dc:title>Nie podlega opłacie skarbowej na podstawie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