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510" w:leader="none"/>
        </w:tabs>
        <w:spacing w:lineRule="auto" w:line="240" w:before="0" w:after="46"/>
        <w:jc w:val="center"/>
        <w:rPr/>
      </w:pPr>
      <w:r>
        <w:rPr>
          <w:rFonts w:cs="Arial" w:ascii="Arial" w:hAnsi="Arial"/>
          <w:b/>
          <w:bCs/>
          <w:sz w:val="30"/>
          <w:szCs w:val="30"/>
          <w:u w:val="single"/>
        </w:rPr>
        <w:t xml:space="preserve">XXVIII  SESJA RADY MIEJSKIEJ W OGRODZIEŃCU </w:t>
      </w:r>
    </w:p>
    <w:p>
      <w:pPr>
        <w:pStyle w:val="Normal"/>
        <w:tabs>
          <w:tab w:val="left" w:pos="0" w:leader="none"/>
          <w:tab w:val="left" w:pos="510" w:leader="none"/>
        </w:tabs>
        <w:spacing w:lineRule="auto" w:line="240" w:before="0" w:after="46"/>
        <w:jc w:val="center"/>
        <w:rPr>
          <w:u w:val="none"/>
        </w:rPr>
      </w:pPr>
      <w:r>
        <w:rPr>
          <w:rFonts w:cs="Arial" w:ascii="Arial" w:hAnsi="Arial"/>
          <w:b/>
          <w:bCs/>
          <w:sz w:val="30"/>
          <w:szCs w:val="30"/>
          <w:u w:val="none"/>
        </w:rPr>
        <w:t xml:space="preserve">odbędzie się w dniu 15 września 2020r. o godz. 14.00  </w:t>
      </w:r>
    </w:p>
    <w:p>
      <w:pPr>
        <w:pStyle w:val="Normal"/>
        <w:tabs>
          <w:tab w:val="left" w:pos="0" w:leader="none"/>
          <w:tab w:val="left" w:pos="510" w:leader="none"/>
        </w:tabs>
        <w:spacing w:lineRule="auto" w:line="240" w:before="0" w:after="46"/>
        <w:jc w:val="center"/>
        <w:rPr>
          <w:u w:val="none"/>
        </w:rPr>
      </w:pPr>
      <w:r>
        <w:rPr>
          <w:rFonts w:cs="Arial" w:ascii="Arial" w:hAnsi="Arial"/>
          <w:b/>
          <w:bCs/>
          <w:sz w:val="30"/>
          <w:szCs w:val="30"/>
          <w:u w:val="none"/>
        </w:rPr>
        <w:t>w sali narad Rady M</w:t>
      </w:r>
      <w:bookmarkStart w:id="0" w:name="_GoBack"/>
      <w:bookmarkEnd w:id="0"/>
      <w:r>
        <w:rPr>
          <w:rFonts w:cs="Arial" w:ascii="Arial" w:hAnsi="Arial"/>
          <w:b/>
          <w:bCs/>
          <w:sz w:val="30"/>
          <w:szCs w:val="30"/>
          <w:u w:val="none"/>
        </w:rPr>
        <w:t xml:space="preserve">iejskiej w Ogrodzieńcu, Plac Wolności 42 </w:t>
      </w:r>
    </w:p>
    <w:p>
      <w:pPr>
        <w:pStyle w:val="Normal"/>
        <w:tabs>
          <w:tab w:val="left" w:pos="0" w:leader="none"/>
          <w:tab w:val="left" w:pos="510" w:leader="none"/>
        </w:tabs>
        <w:spacing w:lineRule="auto" w:line="240" w:before="0" w:after="46"/>
        <w:jc w:val="center"/>
        <w:rPr>
          <w:rFonts w:cs="Arial"/>
          <w:i/>
          <w:i/>
          <w:iCs/>
          <w:u w:val="single"/>
        </w:rPr>
      </w:pPr>
      <w:r>
        <w:rPr>
          <w:rFonts w:cs="Arial"/>
          <w:i/>
          <w:iCs/>
          <w:u w:val="single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cs="Arial" w:ascii="Arial" w:hAnsi="Arial"/>
          <w:i/>
          <w:iCs/>
          <w:sz w:val="30"/>
          <w:szCs w:val="30"/>
          <w:u w:val="single"/>
        </w:rPr>
        <w:t>porządek obrad przewiduje: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Arial" w:hAnsi="Arial"/>
          <w:sz w:val="30"/>
          <w:szCs w:val="30"/>
        </w:rPr>
        <w:t>Otwarcie sesji i stwierdzenie jej prawomocności.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contextualSpacing/>
        <w:jc w:val="both"/>
        <w:rPr>
          <w:rFonts w:ascii="Arial" w:hAnsi="Arial"/>
          <w:sz w:val="30"/>
          <w:szCs w:val="30"/>
        </w:rPr>
      </w:pPr>
      <w:r>
        <w:rPr>
          <w:rFonts w:cs="Times New Roman" w:ascii="Arial" w:hAnsi="Arial"/>
          <w:sz w:val="30"/>
          <w:szCs w:val="30"/>
        </w:rPr>
        <w:t>Zgłaszanie uwag do porządku obrad oraz jego zatwierdzenie .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contextualSpacing/>
        <w:jc w:val="both"/>
        <w:rPr>
          <w:rFonts w:ascii="Arial" w:hAnsi="Arial"/>
          <w:sz w:val="30"/>
          <w:szCs w:val="30"/>
        </w:rPr>
      </w:pPr>
      <w:r>
        <w:rPr>
          <w:rFonts w:cs="Times New Roman" w:ascii="Arial" w:hAnsi="Arial"/>
          <w:b w:val="false"/>
          <w:bCs w:val="false"/>
          <w:color w:val="000000"/>
          <w:sz w:val="30"/>
          <w:szCs w:val="30"/>
        </w:rPr>
        <w:t>Interpelacje i zapytania Radnych.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/>
          <w:sz w:val="30"/>
          <w:szCs w:val="30"/>
        </w:rPr>
      </w:pPr>
      <w:r>
        <w:rPr>
          <w:rFonts w:cs="Times New Roman" w:ascii="Arial" w:hAnsi="Arial"/>
          <w:sz w:val="30"/>
          <w:szCs w:val="30"/>
        </w:rPr>
        <w:t>Rozpatrzenie projektu uchwały w sprawie</w:t>
      </w:r>
      <w:r>
        <w:rPr>
          <w:rFonts w:cs="Times New Roman" w:ascii="Arial" w:hAnsi="Arial"/>
          <w:b w:val="false"/>
          <w:bCs w:val="false"/>
          <w:sz w:val="30"/>
          <w:szCs w:val="30"/>
        </w:rPr>
        <w:t xml:space="preserve"> wyznaczenia obszaru i granic aglomeracji gminy Ogrodzieniec.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/>
          <w:sz w:val="30"/>
          <w:szCs w:val="30"/>
        </w:rPr>
      </w:pPr>
      <w:bookmarkStart w:id="1" w:name="__DdeLink__26_1352266838"/>
      <w:bookmarkEnd w:id="1"/>
      <w:r>
        <w:rPr>
          <w:rFonts w:cs="Times New Roman" w:ascii="Arial" w:hAnsi="Arial"/>
          <w:sz w:val="30"/>
          <w:szCs w:val="30"/>
        </w:rPr>
        <w:t xml:space="preserve">Rozpatrzenie projektu uchwały w sprawie </w:t>
      </w:r>
      <w:r>
        <w:rPr>
          <w:rFonts w:cs="Times New Roman" w:ascii="Arial" w:hAnsi="Arial"/>
          <w:b w:val="false"/>
          <w:bCs w:val="false"/>
          <w:sz w:val="30"/>
          <w:szCs w:val="30"/>
        </w:rPr>
        <w:t>przyjęcia Programu rewitalizacji Gminy Ogrodzieniec w zakresie rozwoju infrastruktury turystycznej i około turystycznej w celu przeciwdziałania negatywnym skutkom gospodarczym wywołanym COVID-19.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/>
          <w:sz w:val="30"/>
          <w:szCs w:val="30"/>
        </w:rPr>
      </w:pPr>
      <w:r>
        <w:rPr>
          <w:rFonts w:cs="Times New Roman" w:ascii="Arial" w:hAnsi="Arial"/>
          <w:sz w:val="30"/>
          <w:szCs w:val="30"/>
        </w:rPr>
        <w:t xml:space="preserve">Rozpatrzenie projektu uchwały w sprawie </w:t>
      </w:r>
      <w:r>
        <w:rPr>
          <w:rFonts w:cs="Times New Roman" w:ascii="Arial" w:hAnsi="Arial"/>
          <w:b w:val="false"/>
          <w:bCs w:val="false"/>
          <w:sz w:val="30"/>
          <w:szCs w:val="30"/>
        </w:rPr>
        <w:t>wyrażenia zgody na zawarcie kolejnej umowy najmu na czas oznaczony powyżej trzech lat z dotychczasowym najemcą w trybie bezprzetargowym.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/>
          <w:sz w:val="30"/>
          <w:szCs w:val="30"/>
        </w:rPr>
      </w:pPr>
      <w:r>
        <w:rPr>
          <w:rFonts w:cs="Times New Roman" w:ascii="Arial" w:hAnsi="Arial"/>
          <w:sz w:val="30"/>
          <w:szCs w:val="30"/>
        </w:rPr>
        <w:t xml:space="preserve">Rozpatrzenie projektu uchwały w sprawie </w:t>
      </w:r>
      <w:r>
        <w:rPr>
          <w:rFonts w:cs="Times New Roman" w:ascii="Arial" w:hAnsi="Arial"/>
          <w:b w:val="false"/>
          <w:bCs w:val="false"/>
          <w:sz w:val="30"/>
          <w:szCs w:val="30"/>
        </w:rPr>
        <w:t>wyrażenia zgody na zawarcie kolejnej umowy najmu na czas oznaczony powyżej trzech lat z dotychczasowym najemcą w trybie bezprzetargowym.</w:t>
      </w:r>
      <w:r>
        <w:rPr>
          <w:rFonts w:cs="Times New Roman" w:ascii="Arial" w:hAnsi="Arial"/>
          <w:sz w:val="30"/>
          <w:szCs w:val="3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/>
          <w:sz w:val="30"/>
          <w:szCs w:val="30"/>
        </w:rPr>
      </w:pPr>
      <w:r>
        <w:rPr>
          <w:rFonts w:cs="Times New Roman" w:ascii="Arial" w:hAnsi="Arial"/>
          <w:sz w:val="30"/>
          <w:szCs w:val="30"/>
        </w:rPr>
        <w:t xml:space="preserve">Rozpatrzenie projektu uchwały w sprawie </w:t>
      </w:r>
      <w:r>
        <w:rPr>
          <w:rFonts w:cs="Times New Roman" w:ascii="Arial" w:hAnsi="Arial"/>
          <w:b w:val="false"/>
          <w:bCs w:val="false"/>
          <w:color w:val="000000"/>
          <w:sz w:val="30"/>
          <w:szCs w:val="30"/>
        </w:rPr>
        <w:t>zmian w budżecie Gminy Ogrodzieniec na 2020r 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/>
          <w:sz w:val="30"/>
          <w:szCs w:val="30"/>
        </w:rPr>
      </w:pPr>
      <w:r>
        <w:rPr>
          <w:rFonts w:cs="Times New Roman" w:ascii="Arial" w:hAnsi="Arial"/>
          <w:sz w:val="30"/>
          <w:szCs w:val="30"/>
        </w:rPr>
        <w:t xml:space="preserve">Rozpatrzenie projektu uchwały w sprawie </w:t>
      </w:r>
      <w:r>
        <w:rPr>
          <w:rFonts w:cs="Times New Roman" w:ascii="Arial" w:hAnsi="Arial"/>
          <w:b w:val="false"/>
          <w:bCs w:val="false"/>
          <w:color w:val="000000"/>
          <w:sz w:val="30"/>
          <w:szCs w:val="30"/>
        </w:rPr>
        <w:t>zmiany Wieloletniej Prognozy Finansowej Gminy Ogrodzieniec na lata 2020-2032.</w:t>
      </w:r>
      <w:r>
        <w:rPr>
          <w:rFonts w:cs="Times New Roman" w:ascii="Arial" w:hAnsi="Arial"/>
          <w:sz w:val="30"/>
          <w:szCs w:val="3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/>
          <w:sz w:val="30"/>
          <w:szCs w:val="3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30"/>
          <w:szCs w:val="30"/>
          <w:u w:val="none"/>
          <w:lang w:eastAsia="pl-PL"/>
        </w:rPr>
        <w:t>Odpowiedzi Burmistrza na interpelacje i pytania Radnych.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  <w:t>Sprawozdanie Burmistrza z bieżącej działalności.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  <w:t xml:space="preserve">Wnioski i oświadczenia. </w:t>
      </w:r>
    </w:p>
    <w:p>
      <w:pPr>
        <w:pStyle w:val="ListParagraph"/>
        <w:numPr>
          <w:ilvl w:val="0"/>
          <w:numId w:val="1"/>
        </w:numPr>
        <w:spacing w:lineRule="auto" w:line="276" w:before="0" w:after="160"/>
        <w:contextualSpacing/>
        <w:jc w:val="both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30"/>
          <w:szCs w:val="30"/>
        </w:rPr>
        <w:t>Zamknięcie sesji.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ac9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rsid w:val="00e107cf"/>
    <w:pPr>
      <w:outlineLvl w:val="0"/>
    </w:pPr>
    <w:rPr/>
  </w:style>
  <w:style w:type="paragraph" w:styleId="Nagwek2">
    <w:name w:val="Nagłówek 2"/>
    <w:basedOn w:val="Normal"/>
    <w:link w:val="Nagwek2Znak"/>
    <w:uiPriority w:val="9"/>
    <w:unhideWhenUsed/>
    <w:qFormat/>
    <w:rsid w:val="006d0b8e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Nagłówek 3"/>
    <w:basedOn w:val="Gwka"/>
    <w:rsid w:val="00e107cf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6d0b8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Znakinumeracji" w:customStyle="1">
    <w:name w:val="Znaki numeracji"/>
    <w:qFormat/>
    <w:rsid w:val="00e107cf"/>
    <w:rPr/>
  </w:style>
  <w:style w:type="character" w:styleId="Tekstpodstawowy3Znak" w:customStyle="1">
    <w:name w:val="Tekst podstawowy 3 Znak"/>
    <w:qFormat/>
    <w:rsid w:val="00e107cf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Mocnowyrniony" w:customStyle="1">
    <w:name w:val="Mocno wyróżniony"/>
    <w:rsid w:val="00e107cf"/>
    <w:rPr>
      <w:b/>
      <w:bCs/>
    </w:rPr>
  </w:style>
  <w:style w:type="character" w:styleId="StopkaZnak" w:customStyle="1">
    <w:name w:val="Stopka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2Znak" w:customStyle="1">
    <w:name w:val="Tekst podstawowy 2 Znak"/>
    <w:qFormat/>
    <w:rsid w:val="00e107cf"/>
    <w:rPr>
      <w:rFonts w:ascii="Arial" w:hAnsi="Arial" w:eastAsia="Times New Roman" w:cs="Times New Roman"/>
      <w:sz w:val="28"/>
      <w:szCs w:val="20"/>
      <w:lang w:eastAsia="pl-PL"/>
    </w:rPr>
  </w:style>
  <w:style w:type="character" w:styleId="TekstpodstawowywcityZnak" w:customStyle="1">
    <w:name w:val="Tekst podstawowy wcięty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ntStyle24" w:customStyle="1">
    <w:name w:val="Font Style24"/>
    <w:qFormat/>
    <w:rsid w:val="00e107cf"/>
    <w:rPr>
      <w:rFonts w:ascii="Arial" w:hAnsi="Arial" w:cs="Arial"/>
      <w:b/>
      <w:bCs/>
      <w:i/>
      <w:iCs/>
      <w:color w:val="000000"/>
      <w:sz w:val="26"/>
      <w:szCs w:val="26"/>
    </w:rPr>
  </w:style>
  <w:style w:type="character" w:styleId="TekstdymkaZnak">
    <w:name w:val="Tekst dymka Znak"/>
    <w:basedOn w:val="DefaultParagraphFont"/>
    <w:qFormat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e107cf"/>
    <w:pPr>
      <w:spacing w:lineRule="auto" w:line="288" w:before="0" w:after="140"/>
    </w:pPr>
    <w:rPr/>
  </w:style>
  <w:style w:type="paragraph" w:styleId="Lista">
    <w:name w:val="Lista"/>
    <w:basedOn w:val="Tretekstu"/>
    <w:rsid w:val="00e107cf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107cf"/>
    <w:pPr>
      <w:suppressLineNumbers/>
    </w:pPr>
    <w:rPr>
      <w:rFonts w:cs="Arial"/>
    </w:rPr>
  </w:style>
  <w:style w:type="paragraph" w:styleId="Gwka" w:customStyle="1">
    <w:name w:val="Główka"/>
    <w:basedOn w:val="Normal"/>
    <w:rsid w:val="00e107cf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rsid w:val="00e107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5298"/>
    <w:pPr>
      <w:spacing w:before="0" w:after="160"/>
      <w:ind w:left="720" w:hanging="0"/>
      <w:contextualSpacing/>
    </w:pPr>
    <w:rPr/>
  </w:style>
  <w:style w:type="paragraph" w:styleId="Cytaty" w:customStyle="1">
    <w:name w:val="Cytaty"/>
    <w:basedOn w:val="Normal"/>
    <w:qFormat/>
    <w:rsid w:val="00e107cf"/>
    <w:pPr/>
    <w:rPr/>
  </w:style>
  <w:style w:type="paragraph" w:styleId="Tytu">
    <w:name w:val="Tytuł"/>
    <w:basedOn w:val="Gwka"/>
    <w:rsid w:val="00e107cf"/>
    <w:pPr/>
    <w:rPr/>
  </w:style>
  <w:style w:type="paragraph" w:styleId="Podtytu">
    <w:name w:val="Podtytuł"/>
    <w:basedOn w:val="Gwka"/>
    <w:rsid w:val="00e107cf"/>
    <w:pPr/>
    <w:rPr/>
  </w:style>
  <w:style w:type="paragraph" w:styleId="Listawestern" w:customStyle="1">
    <w:name w:val="lista-western"/>
    <w:basedOn w:val="Normal"/>
    <w:qFormat/>
    <w:rsid w:val="00e107cf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e107cf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abelaProsty11" w:customStyle="1">
    <w:name w:val="Tabela - Prosty 11"/>
    <w:qFormat/>
    <w:rsid w:val="00e107cf"/>
    <w:pPr>
      <w:widowControl w:val="false"/>
      <w:overflowPunct w:val="false"/>
      <w:bidi w:val="0"/>
      <w:spacing w:lineRule="auto" w:line="276" w:before="0" w:after="200"/>
      <w:jc w:val="left"/>
    </w:pPr>
    <w:rPr>
      <w:rFonts w:ascii="Times New Roman" w:hAnsi="Times New Roman" w:eastAsia="SimSun" w:cs="Arial"/>
      <w:color w:val="00000A"/>
      <w:sz w:val="22"/>
      <w:szCs w:val="24"/>
      <w:lang w:val="pl-PL" w:eastAsia="zh-CN" w:bidi="hi-IN"/>
    </w:rPr>
  </w:style>
  <w:style w:type="paragraph" w:styleId="DocumentMap" w:customStyle="1">
    <w:name w:val="DocumentMap"/>
    <w:qFormat/>
    <w:rsid w:val="00e107cf"/>
    <w:pPr>
      <w:widowControl/>
      <w:overflowPunct w:val="true"/>
      <w:bidi w:val="0"/>
      <w:spacing w:lineRule="auto" w:line="276" w:before="0" w:after="200"/>
      <w:jc w:val="left"/>
    </w:pPr>
    <w:rPr>
      <w:rFonts w:ascii="Times New Roman" w:hAnsi="Times New Roman" w:eastAsia="SimSun" w:cs="Arial"/>
      <w:color w:val="00000A"/>
      <w:sz w:val="22"/>
      <w:szCs w:val="24"/>
      <w:lang w:val="pl-PL" w:eastAsia="zh-CN" w:bidi="hi-IN"/>
    </w:rPr>
  </w:style>
  <w:style w:type="paragraph" w:styleId="BodyText3">
    <w:name w:val="Body Text 3"/>
    <w:basedOn w:val="Normal"/>
    <w:qFormat/>
    <w:rsid w:val="00e107cf"/>
    <w:pPr/>
    <w:rPr>
      <w:sz w:val="28"/>
    </w:rPr>
  </w:style>
  <w:style w:type="paragraph" w:styleId="Stopka">
    <w:name w:val="Stopka"/>
    <w:basedOn w:val="Normal"/>
    <w:rsid w:val="00e107cf"/>
    <w:pPr>
      <w:tabs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e107cf"/>
    <w:pPr>
      <w:widowControl w:val="false"/>
      <w:overflowPunct w:val="true"/>
      <w:bidi w:val="0"/>
      <w:spacing w:lineRule="auto" w:line="240" w:before="0" w:after="16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pl-PL" w:eastAsia="pl-PL" w:bidi="hi-IN"/>
    </w:rPr>
  </w:style>
  <w:style w:type="paragraph" w:styleId="BodyText2">
    <w:name w:val="Body Text 2"/>
    <w:basedOn w:val="Normal"/>
    <w:qFormat/>
    <w:rsid w:val="00e107cf"/>
    <w:pPr>
      <w:jc w:val="center"/>
    </w:pPr>
    <w:rPr>
      <w:rFonts w:ascii="Arial" w:hAnsi="Arial"/>
      <w:sz w:val="28"/>
    </w:rPr>
  </w:style>
  <w:style w:type="paragraph" w:styleId="Wcicietrecitekstu" w:customStyle="1">
    <w:name w:val="Wcięcie treści tekstu"/>
    <w:basedOn w:val="Normal"/>
    <w:rsid w:val="00e107cf"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Simple1">
    <w:name w:val="Table Simple 1"/>
    <w:basedOn w:val="DocumentMap"/>
    <w:qFormat/>
    <w:pPr>
      <w:jc w:val="left"/>
    </w:pPr>
    <w:rPr>
      <w:rFonts w:ascii="Times New Roman" w:hAnsi="Times New Roman"/>
      <w:sz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OpenOfficePL_Professional/5.0.2.4$Windows_X86_64 LibreOffice_project/13f702ca819ea5b9f8605782c852d5bb513b3891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2019-09-02T14:14:00Z</dcterms:created>
  <dc:creator>Angelika Nitecka</dc:creator>
  <dc:language>pl-PL</dc:language>
  <cp:lastPrinted>2020-09-08T17:55:09Z</cp:lastPrinted>
  <dcterms:modified xsi:type="dcterms:W3CDTF">2020-09-10T14:07:05Z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