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08" w:rsidRDefault="004C5C08" w:rsidP="004C5C0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ZP.271.1.322.2022</w:t>
      </w: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4C5C08" w:rsidRDefault="004C5C08" w:rsidP="004C5C08">
      <w:pPr>
        <w:spacing w:after="0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C5C08" w:rsidRPr="00863E49" w:rsidRDefault="004C5C08" w:rsidP="00863E49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4C5C08" w:rsidRPr="004C5C08" w:rsidRDefault="004C5C08" w:rsidP="004C5C08">
      <w:pPr>
        <w:numPr>
          <w:ilvl w:val="0"/>
          <w:numId w:val="4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jak niżej:</w:t>
      </w:r>
    </w:p>
    <w:p w:rsidR="004C5C08" w:rsidRPr="009E19C8" w:rsidRDefault="004C5C08" w:rsidP="004C5C08">
      <w:pPr>
        <w:tabs>
          <w:tab w:val="left" w:pos="360"/>
        </w:tabs>
        <w:spacing w:after="120"/>
        <w:jc w:val="both"/>
      </w:pPr>
      <w:r>
        <w:rPr>
          <w:rFonts w:ascii="Times New Roman" w:hAnsi="Times New Roman"/>
        </w:rPr>
        <w:t xml:space="preserve"> Dla zadania pn.: </w:t>
      </w:r>
      <w:r w:rsidR="001A3D98">
        <w:rPr>
          <w:rFonts w:ascii="Times New Roman" w:hAnsi="Times New Roman"/>
          <w:sz w:val="24"/>
          <w:szCs w:val="24"/>
        </w:rPr>
        <w:t>„</w:t>
      </w:r>
      <w:r w:rsidR="00D31B0A">
        <w:rPr>
          <w:rFonts w:ascii="Times New Roman" w:hAnsi="Times New Roman"/>
          <w:sz w:val="24"/>
          <w:szCs w:val="24"/>
        </w:rPr>
        <w:t>Remont grobu wojennego w Ryczowie nr ewidencyjny 24/03, grób zbiorowy wojenny 12 mieszkańców Ryczowa pomordowanych przez hitlerowców 21 lutego 1944 roku</w:t>
      </w:r>
      <w:r w:rsidR="001A3D98">
        <w:rPr>
          <w:rFonts w:ascii="Times New Roman" w:hAnsi="Times New Roman"/>
          <w:sz w:val="24"/>
          <w:szCs w:val="24"/>
        </w:rPr>
        <w:t>”</w:t>
      </w:r>
    </w:p>
    <w:p w:rsidR="00224715" w:rsidRPr="00224715" w:rsidRDefault="00224715" w:rsidP="004C5C08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Dostawa tablicy informacyjnej o wymiarach 120 cm x 80 cm na podstawie przepisów rozporządzenia Rady Ministrów z dnia 7 maja 2021 r. w sprawie określenia działań informacyjnych podejmowanych przez podmioty realizujące zadania finansowane lub dofinansowane z budżetu państwa lub                             z państwowych funduszy celowych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2021 r., poz. 953)</w:t>
      </w:r>
      <w:r>
        <w:t xml:space="preserve"> </w:t>
      </w:r>
      <w:r>
        <w:rPr>
          <w:rFonts w:ascii="Times New Roman" w:hAnsi="Times New Roman"/>
        </w:rPr>
        <w:t>oraz z dnia 20 grudnia 2021 r. zmieniające rozporządzenie w sprawie określenia działań informacyjnych podejmowanych przez podmioty realizujące zadania finansowane lub dofinansowane z budżetu państwa lub z państwowych funduszy celowych (Dz. U. z 2021r., poz. 2506), wzór tablicy w załączeniu</w:t>
      </w:r>
    </w:p>
    <w:p w:rsidR="004C5C08" w:rsidRPr="004C5C08" w:rsidRDefault="009E19C8" w:rsidP="004C5C08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………………. + VAT (%) ….. kwota ……………. = brutto ……………………..</w:t>
      </w:r>
    </w:p>
    <w:p w:rsidR="004C5C08" w:rsidRPr="00B80BB3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>
        <w:rPr>
          <w:rFonts w:ascii="Times New Roman" w:hAnsi="Times New Roman" w:cs="Times New Roman"/>
        </w:rPr>
        <w:t>14.12.2022 r.</w:t>
      </w:r>
    </w:p>
    <w:p w:rsidR="004C5C08" w:rsidRPr="00B80BB3" w:rsidRDefault="000B7D72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Udzielamy </w:t>
      </w:r>
      <w:r w:rsidR="004C5C08" w:rsidRPr="00F82850">
        <w:rPr>
          <w:rFonts w:ascii="Times New Roman" w:hAnsi="Times New Roman" w:cs="Times New Roman"/>
        </w:rPr>
        <w:t xml:space="preserve">gwarancji </w:t>
      </w:r>
      <w:r w:rsidR="009E19C8">
        <w:rPr>
          <w:rFonts w:ascii="Times New Roman" w:hAnsi="Times New Roman" w:cs="Times New Roman"/>
        </w:rPr>
        <w:t xml:space="preserve"> na trwałość tablicy: 60 miesięcy</w:t>
      </w:r>
      <w:r w:rsidR="004C5C08">
        <w:rPr>
          <w:rFonts w:ascii="Times New Roman" w:hAnsi="Times New Roman" w:cs="Times New Roman"/>
        </w:rPr>
        <w:t>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4C5C08" w:rsidRPr="00863E49" w:rsidRDefault="004C5C08" w:rsidP="00863E49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  <w:bookmarkStart w:id="0" w:name="_GoBack"/>
      <w:bookmarkEnd w:id="0"/>
    </w:p>
    <w:p w:rsidR="004C5C08" w:rsidRDefault="004C5C08" w:rsidP="004C5C08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4C5C08" w:rsidRDefault="004C5C08" w:rsidP="004C5C08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71674" w:rsidRPr="000238B5" w:rsidRDefault="00271674" w:rsidP="0027167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271674" w:rsidRPr="000238B5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BC" w:rsidRDefault="003E1EBC" w:rsidP="009D15D8">
      <w:pPr>
        <w:spacing w:after="0" w:line="240" w:lineRule="auto"/>
      </w:pPr>
      <w:r>
        <w:separator/>
      </w:r>
    </w:p>
  </w:endnote>
  <w:endnote w:type="continuationSeparator" w:id="0">
    <w:p w:rsidR="003E1EBC" w:rsidRDefault="003E1EBC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BC" w:rsidRDefault="003E1EBC" w:rsidP="009D15D8">
      <w:pPr>
        <w:spacing w:after="0" w:line="240" w:lineRule="auto"/>
      </w:pPr>
      <w:r>
        <w:separator/>
      </w:r>
    </w:p>
  </w:footnote>
  <w:footnote w:type="continuationSeparator" w:id="0">
    <w:p w:rsidR="003E1EBC" w:rsidRDefault="003E1EBC" w:rsidP="009D15D8">
      <w:pPr>
        <w:spacing w:after="0" w:line="240" w:lineRule="auto"/>
      </w:pPr>
      <w:r>
        <w:continuationSeparator/>
      </w:r>
    </w:p>
  </w:footnote>
  <w:footnote w:id="1">
    <w:p w:rsidR="004C5C08" w:rsidRDefault="004C5C08" w:rsidP="004C5C08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31B0A" w:rsidRDefault="00D31B0A" w:rsidP="00224715">
    <w:pPr>
      <w:pStyle w:val="Nagwek"/>
      <w:jc w:val="center"/>
      <w:rPr>
        <w:sz w:val="16"/>
        <w:szCs w:val="16"/>
      </w:rPr>
    </w:pPr>
    <w:r w:rsidRPr="00D31B0A">
      <w:rPr>
        <w:rFonts w:ascii="Times New Roman" w:hAnsi="Times New Roman"/>
        <w:sz w:val="16"/>
        <w:szCs w:val="16"/>
      </w:rPr>
      <w:t>Remont grobu wojennego w Ryczowie nr ewidencyjny 24/03, grób zbiorowy wojenny 12 mieszkańców Ryczowa pomordowanych przez hitlerowców 21 lutego 1944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7EF0"/>
    <w:multiLevelType w:val="hybridMultilevel"/>
    <w:tmpl w:val="35BE068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E3F7178"/>
    <w:multiLevelType w:val="hybridMultilevel"/>
    <w:tmpl w:val="98F22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06F4"/>
    <w:multiLevelType w:val="hybridMultilevel"/>
    <w:tmpl w:val="EE52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15D8"/>
    <w:rsid w:val="00001192"/>
    <w:rsid w:val="00047853"/>
    <w:rsid w:val="00076317"/>
    <w:rsid w:val="000B6A40"/>
    <w:rsid w:val="000B7D72"/>
    <w:rsid w:val="000E48E9"/>
    <w:rsid w:val="001025BE"/>
    <w:rsid w:val="00117E80"/>
    <w:rsid w:val="00151BE0"/>
    <w:rsid w:val="0018136E"/>
    <w:rsid w:val="00187252"/>
    <w:rsid w:val="001A0338"/>
    <w:rsid w:val="001A3224"/>
    <w:rsid w:val="001A3D98"/>
    <w:rsid w:val="00217769"/>
    <w:rsid w:val="00224715"/>
    <w:rsid w:val="002359E4"/>
    <w:rsid w:val="002637E9"/>
    <w:rsid w:val="00266345"/>
    <w:rsid w:val="00271674"/>
    <w:rsid w:val="0028257C"/>
    <w:rsid w:val="002C28CB"/>
    <w:rsid w:val="002E373B"/>
    <w:rsid w:val="002F5A56"/>
    <w:rsid w:val="00307792"/>
    <w:rsid w:val="00316D93"/>
    <w:rsid w:val="00356494"/>
    <w:rsid w:val="00380384"/>
    <w:rsid w:val="003932E5"/>
    <w:rsid w:val="00394D09"/>
    <w:rsid w:val="003A16EA"/>
    <w:rsid w:val="003E1A56"/>
    <w:rsid w:val="003E1EBC"/>
    <w:rsid w:val="003F5161"/>
    <w:rsid w:val="003F5F29"/>
    <w:rsid w:val="00401738"/>
    <w:rsid w:val="004070A2"/>
    <w:rsid w:val="00407DFC"/>
    <w:rsid w:val="00444B0A"/>
    <w:rsid w:val="00461B5E"/>
    <w:rsid w:val="004B4D9E"/>
    <w:rsid w:val="004B70AB"/>
    <w:rsid w:val="004C5C08"/>
    <w:rsid w:val="004D4649"/>
    <w:rsid w:val="004E02A1"/>
    <w:rsid w:val="005062B5"/>
    <w:rsid w:val="00533040"/>
    <w:rsid w:val="005D602E"/>
    <w:rsid w:val="005E47E4"/>
    <w:rsid w:val="005E5DA1"/>
    <w:rsid w:val="0063476B"/>
    <w:rsid w:val="00636BCA"/>
    <w:rsid w:val="0065379C"/>
    <w:rsid w:val="006800FB"/>
    <w:rsid w:val="006B2A60"/>
    <w:rsid w:val="006B61C7"/>
    <w:rsid w:val="006E1125"/>
    <w:rsid w:val="007034D1"/>
    <w:rsid w:val="00704697"/>
    <w:rsid w:val="00737B35"/>
    <w:rsid w:val="0075708A"/>
    <w:rsid w:val="00757A57"/>
    <w:rsid w:val="00765B1E"/>
    <w:rsid w:val="007D6359"/>
    <w:rsid w:val="007D6AF0"/>
    <w:rsid w:val="008634D7"/>
    <w:rsid w:val="00863E49"/>
    <w:rsid w:val="008B4EF0"/>
    <w:rsid w:val="008E3DE3"/>
    <w:rsid w:val="009D15D8"/>
    <w:rsid w:val="009E19C8"/>
    <w:rsid w:val="00A0646F"/>
    <w:rsid w:val="00A25E6A"/>
    <w:rsid w:val="00A26774"/>
    <w:rsid w:val="00AA290C"/>
    <w:rsid w:val="00AB735B"/>
    <w:rsid w:val="00AF5042"/>
    <w:rsid w:val="00B06433"/>
    <w:rsid w:val="00B10107"/>
    <w:rsid w:val="00B1018F"/>
    <w:rsid w:val="00B467A5"/>
    <w:rsid w:val="00B50F8B"/>
    <w:rsid w:val="00C054E4"/>
    <w:rsid w:val="00C765B4"/>
    <w:rsid w:val="00C816F3"/>
    <w:rsid w:val="00CC2C2E"/>
    <w:rsid w:val="00D049D9"/>
    <w:rsid w:val="00D31B0A"/>
    <w:rsid w:val="00D53812"/>
    <w:rsid w:val="00D53877"/>
    <w:rsid w:val="00D568A5"/>
    <w:rsid w:val="00D661CE"/>
    <w:rsid w:val="00DA557A"/>
    <w:rsid w:val="00DB1F02"/>
    <w:rsid w:val="00DB4F05"/>
    <w:rsid w:val="00DC713A"/>
    <w:rsid w:val="00DD3197"/>
    <w:rsid w:val="00DD53B3"/>
    <w:rsid w:val="00E2462C"/>
    <w:rsid w:val="00E3663F"/>
    <w:rsid w:val="00E430FB"/>
    <w:rsid w:val="00E4487F"/>
    <w:rsid w:val="00E5107A"/>
    <w:rsid w:val="00E56A6B"/>
    <w:rsid w:val="00EB21F4"/>
    <w:rsid w:val="00ED7D25"/>
    <w:rsid w:val="00EF2D3D"/>
    <w:rsid w:val="00EF6BC8"/>
    <w:rsid w:val="00F21F32"/>
    <w:rsid w:val="00F4324D"/>
    <w:rsid w:val="00F85A8A"/>
    <w:rsid w:val="00FE0F6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271674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2716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716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84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8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85A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5C08"/>
    <w:rPr>
      <w:rFonts w:ascii="Calibri" w:eastAsia="Times New Roman" w:hAnsi="Calibri" w:cs="Times New Roman"/>
      <w:szCs w:val="20"/>
      <w:lang w:eastAsia="pl-PL"/>
    </w:rPr>
  </w:style>
  <w:style w:type="character" w:customStyle="1" w:styleId="Zakotwiczenieprzypisudolnego">
    <w:name w:val="Zakotwiczenie przypisu dolnego"/>
    <w:rsid w:val="004C5C08"/>
    <w:rPr>
      <w:vertAlign w:val="superscript"/>
    </w:rPr>
  </w:style>
  <w:style w:type="character" w:customStyle="1" w:styleId="Znakiprzypiswdolnych">
    <w:name w:val="Znaki przypisów dolnych"/>
    <w:qFormat/>
    <w:rsid w:val="004C5C08"/>
  </w:style>
  <w:style w:type="paragraph" w:customStyle="1" w:styleId="western">
    <w:name w:val="western"/>
    <w:basedOn w:val="Normalny"/>
    <w:qFormat/>
    <w:rsid w:val="004C5C0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0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5C08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C0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C08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4C5C0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2247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4715"/>
    <w:rPr>
      <w:rFonts w:ascii="Calibri" w:eastAsia="Times New Roman" w:hAnsi="Calibri" w:cs="Times New Roman"/>
    </w:rPr>
  </w:style>
  <w:style w:type="paragraph" w:styleId="Bezodstpw">
    <w:name w:val="No Spacing"/>
    <w:next w:val="Akapitzlist"/>
    <w:uiPriority w:val="1"/>
    <w:qFormat/>
    <w:rsid w:val="0022471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4</cp:revision>
  <cp:lastPrinted>2022-08-05T08:51:00Z</cp:lastPrinted>
  <dcterms:created xsi:type="dcterms:W3CDTF">2022-11-18T10:09:00Z</dcterms:created>
  <dcterms:modified xsi:type="dcterms:W3CDTF">2022-11-18T11:57:00Z</dcterms:modified>
</cp:coreProperties>
</file>