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3" w:rsidRDefault="00FF099C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sz w:val="22"/>
          <w:szCs w:val="22"/>
        </w:rPr>
        <w:t xml:space="preserve"> Ogrodzieniec, 21.01.2020r.</w:t>
      </w:r>
    </w:p>
    <w:p w:rsidR="008443A3" w:rsidRDefault="00FF09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OR. 0002.1.2020</w:t>
      </w:r>
    </w:p>
    <w:p w:rsidR="008443A3" w:rsidRDefault="008443A3">
      <w:pPr>
        <w:jc w:val="both"/>
        <w:rPr>
          <w:rFonts w:hint="eastAsia"/>
        </w:rPr>
      </w:pPr>
    </w:p>
    <w:p w:rsidR="008443A3" w:rsidRDefault="00FF09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</w:t>
      </w:r>
      <w:r>
        <w:rPr>
          <w:rFonts w:ascii="Arial" w:hAnsi="Arial"/>
          <w:b/>
          <w:sz w:val="22"/>
          <w:szCs w:val="22"/>
          <w:u w:val="single"/>
        </w:rPr>
        <w:t>Radni Rady Miejskiej w Ogrodzieńc</w:t>
      </w:r>
      <w:r>
        <w:rPr>
          <w:rFonts w:ascii="Arial" w:hAnsi="Arial"/>
          <w:b/>
          <w:sz w:val="22"/>
          <w:szCs w:val="22"/>
        </w:rPr>
        <w:t>u</w:t>
      </w:r>
    </w:p>
    <w:p w:rsidR="008443A3" w:rsidRDefault="008443A3">
      <w:pPr>
        <w:jc w:val="both"/>
        <w:rPr>
          <w:rFonts w:hint="eastAsia"/>
          <w:b/>
        </w:rPr>
      </w:pPr>
    </w:p>
    <w:p w:rsidR="008443A3" w:rsidRDefault="00FF099C">
      <w:pPr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ZAWIADOMIENIE O ZWOŁANIU SESJI  RADY  MIEJSKIEJ W OGRODZIEŃCU</w:t>
      </w:r>
    </w:p>
    <w:p w:rsidR="008443A3" w:rsidRDefault="00FF099C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20 ust. 1 ustawy z dnia 8 marca 1990 r. o samorządzie gminnym (tekst jednolity Dz. U. z 2019 r., poz. 506 ze zm.) zwołuję na dzień: </w:t>
      </w:r>
    </w:p>
    <w:p w:rsidR="008443A3" w:rsidRDefault="00FF099C">
      <w:pPr>
        <w:pStyle w:val="Tekstpodstawowy2"/>
        <w:spacing w:after="29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28 stycznia 2020 r. godz.14.00 </w:t>
      </w:r>
    </w:p>
    <w:p w:rsidR="008443A3" w:rsidRDefault="00FF099C">
      <w:pPr>
        <w:pStyle w:val="Tekstpodstawowy2"/>
        <w:spacing w:after="29" w:line="240" w:lineRule="auto"/>
        <w:rPr>
          <w:sz w:val="22"/>
          <w:szCs w:val="22"/>
        </w:rPr>
      </w:pPr>
      <w:r>
        <w:rPr>
          <w:sz w:val="22"/>
          <w:szCs w:val="22"/>
        </w:rPr>
        <w:t>(w sali narad Rady  Miejskiej w Ogrodzieńcu)</w:t>
      </w:r>
    </w:p>
    <w:p w:rsidR="008443A3" w:rsidRDefault="00FF099C">
      <w:pPr>
        <w:pStyle w:val="Tekstpodstawowy2"/>
        <w:spacing w:after="29" w:line="240" w:lineRule="auto"/>
      </w:pPr>
      <w:r>
        <w:rPr>
          <w:b/>
          <w:sz w:val="22"/>
          <w:szCs w:val="22"/>
        </w:rPr>
        <w:t>XXI SESJĘ  RADY  MIEJSKIEJ W</w:t>
      </w:r>
      <w:r>
        <w:rPr>
          <w:b/>
          <w:sz w:val="22"/>
          <w:szCs w:val="22"/>
        </w:rPr>
        <w:t xml:space="preserve">  OGRODZIEŃCU</w:t>
      </w:r>
    </w:p>
    <w:p w:rsidR="008443A3" w:rsidRDefault="00FF099C">
      <w:pPr>
        <w:pStyle w:val="Tekstpodstawowy2"/>
        <w:spacing w:after="86" w:line="24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>
        <w:rPr>
          <w:sz w:val="22"/>
          <w:szCs w:val="22"/>
          <w:u w:val="single"/>
        </w:rPr>
        <w:t xml:space="preserve">roponowany porządek obrad: </w:t>
      </w:r>
    </w:p>
    <w:p w:rsidR="008443A3" w:rsidRDefault="00FF099C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Otwarcie sesji i stwierdzenie jej prawomocności.</w:t>
      </w:r>
    </w:p>
    <w:p w:rsidR="008443A3" w:rsidRDefault="00FF099C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Przyjęcie porządku obrad.</w:t>
      </w:r>
    </w:p>
    <w:p w:rsidR="008443A3" w:rsidRDefault="00FF099C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Przyjęcie protokołu Nr XX/2019  z sesji Rady Miejskiej w Ogrodzieńcu z 27 grudnia  2019r. </w:t>
      </w:r>
    </w:p>
    <w:p w:rsidR="008443A3" w:rsidRDefault="00FF099C">
      <w:pPr>
        <w:pStyle w:val="Lista"/>
        <w:numPr>
          <w:ilvl w:val="0"/>
          <w:numId w:val="1"/>
        </w:numPr>
        <w:spacing w:after="26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Interpelacje i zapytania Radnych.</w:t>
      </w:r>
    </w:p>
    <w:p w:rsidR="008443A3" w:rsidRDefault="00FF099C">
      <w:pPr>
        <w:pStyle w:val="Lista"/>
        <w:numPr>
          <w:ilvl w:val="0"/>
          <w:numId w:val="1"/>
        </w:numPr>
        <w:spacing w:after="26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Złożenie 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sprawozdań z działalności Komisji Rady Miejskiej w Ogrodzieńcu za 2019 rok.</w:t>
      </w:r>
    </w:p>
    <w:p w:rsidR="008443A3" w:rsidRDefault="00FF099C">
      <w:pPr>
        <w:pStyle w:val="Lista"/>
        <w:numPr>
          <w:ilvl w:val="0"/>
          <w:numId w:val="1"/>
        </w:numPr>
        <w:spacing w:after="26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Podjęcie uchwały w sprawie zatwierdzenia planów pracy Komisji Rady Miejskiej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br/>
        <w:t xml:space="preserve">w Ogrodzieńcu na 2020 rok. </w:t>
      </w:r>
    </w:p>
    <w:p w:rsidR="008443A3" w:rsidRDefault="00FF099C">
      <w:pPr>
        <w:pStyle w:val="Lista"/>
        <w:numPr>
          <w:ilvl w:val="0"/>
          <w:numId w:val="1"/>
        </w:numPr>
        <w:spacing w:after="26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>Podjęcie uchwały w sprawie wyznaczenia przedstawiciela do Rady Społecznej S</w:t>
      </w:r>
      <w:r>
        <w:rPr>
          <w:rFonts w:ascii="Arial" w:eastAsia="Times New Roman" w:hAnsi="Arial" w:cs="Times New Roman"/>
          <w:sz w:val="22"/>
          <w:szCs w:val="22"/>
          <w:lang w:eastAsia="pl-PL"/>
        </w:rPr>
        <w:t>zpitala Powiatowego w Zawierciu .</w:t>
      </w:r>
    </w:p>
    <w:p w:rsidR="008443A3" w:rsidRDefault="00FF099C">
      <w:pPr>
        <w:numPr>
          <w:ilvl w:val="0"/>
          <w:numId w:val="1"/>
        </w:numPr>
        <w:spacing w:after="29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Podjęcie uchwały w sprawie zmiany </w:t>
      </w:r>
      <w:r>
        <w:rPr>
          <w:rFonts w:ascii="Arial" w:hAnsi="Arial"/>
          <w:sz w:val="22"/>
          <w:szCs w:val="22"/>
        </w:rPr>
        <w:t>uchwały nr XLV/347/2017 Rady Miejskiej w Ogrodzieńcu z dnia 21 listopada 2017r.w sprawie wprowadzenia, określenia zasad ustalania i poboru oraz wysokości stawek opłaty targowej obowiązując</w:t>
      </w:r>
      <w:r>
        <w:rPr>
          <w:rFonts w:ascii="Arial" w:hAnsi="Arial"/>
          <w:sz w:val="22"/>
          <w:szCs w:val="22"/>
        </w:rPr>
        <w:t>ej na terenie Gminy Ogrodzieniec</w:t>
      </w:r>
    </w:p>
    <w:p w:rsidR="008443A3" w:rsidRDefault="00FF099C">
      <w:pPr>
        <w:numPr>
          <w:ilvl w:val="0"/>
          <w:numId w:val="1"/>
        </w:numPr>
        <w:spacing w:after="29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eastAsia="pl-PL"/>
        </w:rPr>
        <w:t xml:space="preserve">Podjęcie uchwały w sprawie uchylenia </w:t>
      </w:r>
      <w:r>
        <w:rPr>
          <w:rFonts w:ascii="Arial" w:hAnsi="Arial"/>
          <w:sz w:val="22"/>
          <w:szCs w:val="22"/>
        </w:rPr>
        <w:t>uchwały nr XVIII/161/2019 Rady Miejskiej w Ogrodzieńcu z dnia 29 października 2019r. w sprawie wyznaczenia inkasentów oraz ustalenia wysokości wynagrodzenia dla inkasentów za pobór podat</w:t>
      </w:r>
      <w:r>
        <w:rPr>
          <w:rFonts w:ascii="Arial" w:hAnsi="Arial"/>
          <w:sz w:val="22"/>
          <w:szCs w:val="22"/>
        </w:rPr>
        <w:t>ków od osób fizycznych z tytułu łącznego zobowiązania pieniężnego, podatku od nieruchomości, podatku rolnego oraz podatku leśnego</w:t>
      </w:r>
    </w:p>
    <w:p w:rsidR="008443A3" w:rsidRDefault="00FF099C">
      <w:pPr>
        <w:pStyle w:val="lista-western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Podjęcie uchwały w sprawie zmian w budżecie Gminy Ogrodzieniec na 2020r .</w:t>
      </w:r>
    </w:p>
    <w:p w:rsidR="008443A3" w:rsidRDefault="00FF099C">
      <w:pPr>
        <w:pStyle w:val="lista-western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Podjęcie uchwały w sprawie zmiany Wieloletniej </w:t>
      </w:r>
      <w:r>
        <w:rPr>
          <w:rFonts w:ascii="Arial" w:hAnsi="Arial"/>
          <w:sz w:val="22"/>
          <w:szCs w:val="22"/>
        </w:rPr>
        <w:t>Prognozy Finansowej Gminy Ogrodzieniec na lata 2020-2032.</w:t>
      </w:r>
    </w:p>
    <w:p w:rsidR="008443A3" w:rsidRDefault="00FF099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Odpowiedzi Burmistrza na interpelacje i pytania Radnych.</w:t>
      </w:r>
    </w:p>
    <w:p w:rsidR="008443A3" w:rsidRDefault="00FF099C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Sprawozdanie Burmistrza z bieżącej działalności.</w:t>
      </w:r>
    </w:p>
    <w:p w:rsidR="008443A3" w:rsidRDefault="00FF099C">
      <w:pPr>
        <w:pStyle w:val="Akapitzlist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Wnioski i oświadczenia. </w:t>
      </w:r>
    </w:p>
    <w:p w:rsidR="008443A3" w:rsidRDefault="00FF09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hint="eastAsia"/>
          <w:szCs w:val="22"/>
        </w:rPr>
      </w:pPr>
      <w:r>
        <w:rPr>
          <w:rFonts w:ascii="Arial" w:hAnsi="Arial"/>
          <w:sz w:val="22"/>
          <w:szCs w:val="22"/>
        </w:rPr>
        <w:t>Zamknięcie obrad</w:t>
      </w:r>
    </w:p>
    <w:p w:rsidR="008443A3" w:rsidRDefault="008443A3">
      <w:pPr>
        <w:pStyle w:val="Akapitzlist"/>
        <w:ind w:left="0"/>
        <w:jc w:val="both"/>
        <w:rPr>
          <w:rFonts w:ascii="Arial" w:hAnsi="Arial"/>
          <w:i/>
          <w:sz w:val="22"/>
          <w:szCs w:val="22"/>
        </w:rPr>
      </w:pPr>
    </w:p>
    <w:p w:rsidR="008443A3" w:rsidRDefault="008443A3">
      <w:pPr>
        <w:spacing w:line="240" w:lineRule="auto"/>
        <w:jc w:val="both"/>
        <w:rPr>
          <w:rFonts w:ascii="Arial" w:hAnsi="Arial"/>
          <w:i/>
          <w:iCs/>
        </w:rPr>
      </w:pPr>
    </w:p>
    <w:p w:rsidR="008443A3" w:rsidRDefault="008443A3">
      <w:pPr>
        <w:spacing w:line="240" w:lineRule="auto"/>
        <w:jc w:val="both"/>
        <w:rPr>
          <w:rFonts w:ascii="Arial" w:hAnsi="Arial"/>
          <w:i/>
          <w:iCs/>
        </w:rPr>
      </w:pPr>
    </w:p>
    <w:p w:rsidR="008443A3" w:rsidRDefault="00FF099C">
      <w:pPr>
        <w:spacing w:line="240" w:lineRule="auto"/>
        <w:jc w:val="both"/>
        <w:rPr>
          <w:rFonts w:hint="eastAsia"/>
        </w:rPr>
      </w:pPr>
      <w:r>
        <w:rPr>
          <w:rFonts w:ascii="Arial" w:hAnsi="Arial"/>
          <w:i/>
          <w:iCs/>
          <w:sz w:val="22"/>
          <w:szCs w:val="22"/>
        </w:rPr>
        <w:t xml:space="preserve">Okazanie niniejszego zawiadomienia w zakładzie </w:t>
      </w:r>
      <w:r>
        <w:rPr>
          <w:rFonts w:ascii="Arial" w:hAnsi="Arial"/>
          <w:i/>
          <w:iCs/>
          <w:sz w:val="22"/>
          <w:szCs w:val="22"/>
        </w:rPr>
        <w:t>pracy jest wystarczającą podstawą do zwolnienia Radnego z zajęć służbowych na czas trwania posiedzenia (art. 25 ust. 3 ustawy o samorządzie gminnym</w:t>
      </w:r>
      <w:r>
        <w:rPr>
          <w:rFonts w:ascii="Arial" w:hAnsi="Arial"/>
          <w:sz w:val="22"/>
          <w:szCs w:val="22"/>
        </w:rPr>
        <w:t>).</w:t>
      </w:r>
      <w:r>
        <w:rPr>
          <w:rFonts w:ascii="Arial" w:hAnsi="Arial"/>
          <w:i/>
          <w:sz w:val="22"/>
          <w:szCs w:val="22"/>
        </w:rPr>
        <w:t xml:space="preserve"> </w:t>
      </w:r>
    </w:p>
    <w:sectPr w:rsidR="008443A3" w:rsidSect="008443A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302"/>
    <w:multiLevelType w:val="multilevel"/>
    <w:tmpl w:val="BC5CC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6A7C6B"/>
    <w:multiLevelType w:val="multilevel"/>
    <w:tmpl w:val="A5EE41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873" w:hanging="360"/>
      </w:pPr>
    </w:lvl>
    <w:lvl w:ilvl="2">
      <w:start w:val="1"/>
      <w:numFmt w:val="decimal"/>
      <w:lvlText w:val="%3."/>
      <w:lvlJc w:val="left"/>
      <w:pPr>
        <w:ind w:left="1593" w:hanging="36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decimal"/>
      <w:lvlText w:val="%5."/>
      <w:lvlJc w:val="left"/>
      <w:pPr>
        <w:ind w:left="3033" w:hanging="360"/>
      </w:pPr>
    </w:lvl>
    <w:lvl w:ilvl="5">
      <w:start w:val="1"/>
      <w:numFmt w:val="decimal"/>
      <w:lvlText w:val="%6."/>
      <w:lvlJc w:val="left"/>
      <w:pPr>
        <w:ind w:left="3753" w:hanging="36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decimal"/>
      <w:lvlText w:val="%8."/>
      <w:lvlJc w:val="left"/>
      <w:pPr>
        <w:ind w:left="5193" w:hanging="360"/>
      </w:pPr>
    </w:lvl>
    <w:lvl w:ilvl="8">
      <w:start w:val="1"/>
      <w:numFmt w:val="decimal"/>
      <w:lvlText w:val="%9."/>
      <w:lvlJc w:val="left"/>
      <w:pPr>
        <w:ind w:left="591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443A3"/>
    <w:rsid w:val="008443A3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3A3"/>
    <w:pPr>
      <w:widowControl w:val="0"/>
      <w:overflowPunct w:val="0"/>
      <w:spacing w:after="200"/>
    </w:pPr>
    <w:rPr>
      <w:color w:val="00000A"/>
      <w:sz w:val="24"/>
    </w:rPr>
  </w:style>
  <w:style w:type="paragraph" w:styleId="Nagwek1">
    <w:name w:val="heading 1"/>
    <w:basedOn w:val="Nagwek"/>
    <w:rsid w:val="008443A3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8443A3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8443A3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qFormat/>
    <w:rsid w:val="008443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ocnowyrniony">
    <w:name w:val="Mocno wyróżniony"/>
    <w:rsid w:val="008443A3"/>
    <w:rPr>
      <w:b/>
      <w:bCs/>
    </w:rPr>
  </w:style>
  <w:style w:type="character" w:customStyle="1" w:styleId="StopkaZnak">
    <w:name w:val="Stopka Znak"/>
    <w:qFormat/>
    <w:rsid w:val="00844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844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qFormat/>
    <w:rsid w:val="008443A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qFormat/>
    <w:rsid w:val="00844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qFormat/>
    <w:rsid w:val="00844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rsid w:val="008443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8443A3"/>
    <w:pPr>
      <w:spacing w:after="140" w:line="288" w:lineRule="auto"/>
    </w:pPr>
  </w:style>
  <w:style w:type="paragraph" w:styleId="Lista">
    <w:name w:val="List"/>
    <w:basedOn w:val="Tretekstu"/>
    <w:rsid w:val="008443A3"/>
  </w:style>
  <w:style w:type="paragraph" w:styleId="Podpis">
    <w:name w:val="Signature"/>
    <w:basedOn w:val="Normalny"/>
    <w:rsid w:val="008443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443A3"/>
    <w:pPr>
      <w:suppressLineNumbers/>
    </w:pPr>
  </w:style>
  <w:style w:type="paragraph" w:customStyle="1" w:styleId="Cytaty">
    <w:name w:val="Cytaty"/>
    <w:basedOn w:val="Normalny"/>
    <w:qFormat/>
    <w:rsid w:val="008443A3"/>
    <w:pPr>
      <w:spacing w:after="283"/>
      <w:ind w:left="567" w:right="567"/>
    </w:pPr>
  </w:style>
  <w:style w:type="paragraph" w:styleId="Tytu">
    <w:name w:val="Title"/>
    <w:basedOn w:val="Nagwek"/>
    <w:rsid w:val="008443A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8443A3"/>
    <w:pPr>
      <w:spacing w:before="60"/>
      <w:jc w:val="center"/>
    </w:pPr>
    <w:rPr>
      <w:sz w:val="36"/>
      <w:szCs w:val="36"/>
    </w:rPr>
  </w:style>
  <w:style w:type="paragraph" w:styleId="Tekstpodstawowy3">
    <w:name w:val="Body Text 3"/>
    <w:basedOn w:val="Normalny"/>
    <w:qFormat/>
    <w:rsid w:val="008443A3"/>
    <w:rPr>
      <w:sz w:val="28"/>
    </w:rPr>
  </w:style>
  <w:style w:type="paragraph" w:styleId="Stopka">
    <w:name w:val="footer"/>
    <w:basedOn w:val="Normalny"/>
    <w:rsid w:val="008443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8443A3"/>
    <w:pPr>
      <w:widowControl w:val="0"/>
      <w:overflowPunct w:val="0"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Akapitzlist">
    <w:name w:val="List Paragraph"/>
    <w:basedOn w:val="Normalny"/>
    <w:qFormat/>
    <w:rsid w:val="008443A3"/>
    <w:pPr>
      <w:spacing w:after="0"/>
      <w:ind w:left="720"/>
      <w:contextualSpacing/>
    </w:pPr>
  </w:style>
  <w:style w:type="paragraph" w:styleId="Tekstpodstawowy2">
    <w:name w:val="Body Text 2"/>
    <w:basedOn w:val="Normalny"/>
    <w:qFormat/>
    <w:rsid w:val="008443A3"/>
    <w:pPr>
      <w:jc w:val="center"/>
    </w:pPr>
    <w:rPr>
      <w:rFonts w:ascii="Arial" w:hAnsi="Arial"/>
      <w:sz w:val="28"/>
    </w:rPr>
  </w:style>
  <w:style w:type="paragraph" w:customStyle="1" w:styleId="Wcicietrecitekstu">
    <w:name w:val="Wcięcie treści tekstu"/>
    <w:basedOn w:val="Normalny"/>
    <w:rsid w:val="008443A3"/>
    <w:pPr>
      <w:spacing w:after="120"/>
      <w:ind w:left="283"/>
    </w:pPr>
  </w:style>
  <w:style w:type="paragraph" w:styleId="NormalnyWeb">
    <w:name w:val="Normal (Web)"/>
    <w:basedOn w:val="Normalny"/>
    <w:qFormat/>
    <w:rsid w:val="008443A3"/>
    <w:pPr>
      <w:spacing w:before="280" w:after="119"/>
    </w:pPr>
  </w:style>
  <w:style w:type="paragraph" w:customStyle="1" w:styleId="Gwka">
    <w:name w:val="Główka"/>
    <w:basedOn w:val="Normalny"/>
    <w:rsid w:val="008443A3"/>
    <w:pPr>
      <w:tabs>
        <w:tab w:val="center" w:pos="4536"/>
        <w:tab w:val="right" w:pos="9072"/>
      </w:tabs>
    </w:pPr>
  </w:style>
  <w:style w:type="paragraph" w:customStyle="1" w:styleId="lista-western">
    <w:name w:val="lista-western"/>
    <w:basedOn w:val="Normalny"/>
    <w:qFormat/>
    <w:rsid w:val="008443A3"/>
    <w:pPr>
      <w:spacing w:beforeAutospacing="1" w:after="142" w:line="288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Milejska</dc:creator>
  <cp:lastModifiedBy>informacja01</cp:lastModifiedBy>
  <cp:revision>2</cp:revision>
  <dcterms:created xsi:type="dcterms:W3CDTF">2020-01-21T13:08:00Z</dcterms:created>
  <dcterms:modified xsi:type="dcterms:W3CDTF">2020-01-21T13:08:00Z</dcterms:modified>
  <dc:language>pl-PL</dc:language>
</cp:coreProperties>
</file>