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5" w:rsidRDefault="0081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….                                                                                                                           RADY MIEJSKIEJ W OGRODZIEŃCU </w:t>
      </w:r>
    </w:p>
    <w:p w:rsidR="00AB7755" w:rsidRDefault="00815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90E2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.maja 2019 r. </w:t>
      </w:r>
    </w:p>
    <w:p w:rsidR="00AB7755" w:rsidRDefault="0081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uchwalenia Statutu Ośrodka Pomocy Społecznej w </w:t>
      </w:r>
      <w:r>
        <w:rPr>
          <w:rFonts w:ascii="Times New Roman" w:hAnsi="Times New Roman" w:cs="Times New Roman"/>
          <w:b/>
          <w:sz w:val="24"/>
          <w:szCs w:val="24"/>
        </w:rPr>
        <w:t>Ogrodzieńcu</w:t>
      </w:r>
    </w:p>
    <w:p w:rsidR="00AB7755" w:rsidRDefault="00AB7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55" w:rsidRDefault="00815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lit. h, art. 40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ustawy z dnia 8 marca 1990 r. o samorządzie gminnym (tekst jedn.: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r., poz. 506), w związku z art. 110 ust.1 ustawy z dnia 12 marca 2004 r. o pomocy społecznej (tek</w:t>
      </w:r>
      <w:r>
        <w:rPr>
          <w:rFonts w:ascii="Times New Roman" w:hAnsi="Times New Roman" w:cs="Times New Roman"/>
          <w:sz w:val="24"/>
          <w:szCs w:val="24"/>
        </w:rPr>
        <w:t xml:space="preserve">st jedn.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poz.1508)</w:t>
      </w:r>
    </w:p>
    <w:p w:rsidR="00AB7755" w:rsidRDefault="00AB7755">
      <w:pPr>
        <w:rPr>
          <w:rFonts w:ascii="Times New Roman" w:hAnsi="Times New Roman" w:cs="Times New Roman"/>
          <w:b/>
          <w:sz w:val="24"/>
          <w:szCs w:val="24"/>
        </w:rPr>
      </w:pPr>
    </w:p>
    <w:p w:rsidR="00AB7755" w:rsidRDefault="0081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 w Ogrodzieńcu,                                                                                                            uchwala co następuje:</w:t>
      </w:r>
    </w:p>
    <w:p w:rsidR="00AB7755" w:rsidRDefault="00AB7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Przyjąć statut Ośrodka Pomocy Społecznej w Ogrodzieńcu w </w:t>
      </w:r>
      <w:r>
        <w:rPr>
          <w:rFonts w:ascii="Times New Roman" w:hAnsi="Times New Roman" w:cs="Times New Roman"/>
          <w:sz w:val="24"/>
          <w:szCs w:val="24"/>
        </w:rPr>
        <w:t>brzmieniu stanowiącym załącznik do niniejszej uchwały.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Traci moc uchwała nr XVIII/162/2012 Rady Miejskiej w Ogrodzieńcu z dnia 14 lutego 2012 r. w sprawie nadania statutu Ośrodkowi Pomocy Społecznej.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</w:t>
      </w:r>
      <w:r>
        <w:rPr>
          <w:rFonts w:ascii="Times New Roman" w:hAnsi="Times New Roman" w:cs="Times New Roman"/>
          <w:sz w:val="24"/>
          <w:szCs w:val="24"/>
        </w:rPr>
        <w:t>asta i Gminy Ogrodzieniec.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po ogłoszeniu jej w Dzienniku Urzędowym Województwa Śląskiego.</w:t>
      </w:r>
    </w:p>
    <w:p w:rsidR="00AB7755" w:rsidRDefault="00AB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815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7755" w:rsidRDefault="00815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Przewodnicząca Rady </w:t>
      </w:r>
    </w:p>
    <w:p w:rsidR="00AB7755" w:rsidRDefault="00815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Janoska</w:t>
      </w:r>
      <w:proofErr w:type="spellEnd"/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AB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8152FD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Uchwały Nr ….                                                    Rady Miejskiej w Ogrodzieńcu                                    z dnia </w:t>
      </w:r>
      <w:r w:rsidR="00690E28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 xml:space="preserve">maja 2019 r. </w:t>
      </w:r>
    </w:p>
    <w:p w:rsidR="00AB7755" w:rsidRDefault="00AB7755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8152F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 </w:t>
      </w:r>
    </w:p>
    <w:p w:rsidR="00AB7755" w:rsidRDefault="008152FD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Ośrodka Pomocy Społecznej w Ogrodzieńcu</w:t>
      </w:r>
    </w:p>
    <w:p w:rsidR="00AB7755" w:rsidRDefault="00AB7755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AB7755" w:rsidRDefault="00815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Rozdział 1.</w:t>
      </w:r>
    </w:p>
    <w:p w:rsidR="00AB7755" w:rsidRDefault="00815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Po</w:t>
      </w:r>
      <w:r>
        <w:rPr>
          <w:rFonts w:ascii="Times New Roman" w:hAnsi="Times New Roman" w:cs="Times New Roman"/>
          <w:b/>
          <w:sz w:val="24"/>
          <w:szCs w:val="24"/>
        </w:rPr>
        <w:t>stanowienia ogólne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Ośrodek Pomocy Społecznej w Ogrodzieńcu, zwany dalej Ośrodkiem jest jednostką budżetową utworzoną celem realizacji własnych i zleconych gminie zadań z zakresu pomocy społecznej.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Siedziba Ośrodka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mieści się w Ogrodzieńcu Pla</w:t>
      </w:r>
      <w:r>
        <w:rPr>
          <w:rFonts w:ascii="Times New Roman" w:hAnsi="Times New Roman" w:cs="Times New Roman"/>
          <w:sz w:val="24"/>
          <w:szCs w:val="24"/>
        </w:rPr>
        <w:t xml:space="preserve">c Wolności 42, a terenem jego działania jest obszar Gminy Ogrodzieniec. 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Ośrodek prowadzi gospodarkę finansową na zasadach określonych w ustawie o finansach publicznych 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Nadzór nad działalnością Ośrodka sprawuje Burmistrz Miasta i Gminy Ogrodzieniec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755" w:rsidRDefault="00AB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815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Rozdział 2.</w:t>
      </w:r>
    </w:p>
    <w:p w:rsidR="00AB7755" w:rsidRDefault="00815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Podstawy prawne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Ośrodek działa w oparciu o następujące przepisy prawne:</w:t>
      </w:r>
    </w:p>
    <w:p w:rsidR="00AB7755" w:rsidRDefault="0081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z dnia 8 marca o samorządzie gminnym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r., poz. 506),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z dnia 12 marca </w:t>
      </w:r>
      <w:r>
        <w:rPr>
          <w:rFonts w:ascii="Times New Roman" w:hAnsi="Times New Roman" w:cs="Times New Roman"/>
          <w:sz w:val="24"/>
          <w:szCs w:val="24"/>
        </w:rPr>
        <w:t xml:space="preserve">2004 r. o pomocy społecznej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2018 r. poz.1508),                    - 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z dnia 9 czerwca 2011 r. o wspieraniu rodziny i systemie pieczy zastępczej  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z 2018 r. poz. 998),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</w:t>
      </w:r>
      <w:r>
        <w:rPr>
          <w:rFonts w:ascii="Times New Roman" w:hAnsi="Times New Roman" w:cs="Times New Roman"/>
          <w:sz w:val="24"/>
          <w:szCs w:val="24"/>
        </w:rPr>
        <w:tab/>
        <w:t xml:space="preserve"> ustawy z dnia 28 marca 2003 r. o świadczeniach rodzinnych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2018 r.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oz.2220),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7 września 2007 r. o pomocy osobom uprawnionym do alimentów          (Dz. U. z 2019 r. poz. 670),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11 lutego 2016 r. o pomocy państwa w wychowywaniu dzieci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2016 r. poz. 195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rozdziału 8 a ustawy z dnia 7 września 1991 r. o systemie oświaty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2018 r.,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poz. 1457),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5 grudnia 2014 r. o Karcie Dużej Rodziny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2017 r., poz. 1832).          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27 sie</w:t>
      </w:r>
      <w:r>
        <w:rPr>
          <w:rFonts w:ascii="Times New Roman" w:hAnsi="Times New Roman" w:cs="Times New Roman"/>
          <w:sz w:val="24"/>
          <w:szCs w:val="24"/>
        </w:rPr>
        <w:t>rpnia 2004 r. o świadczeniach opieki zdrowotnej finansowanych ze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r., poz. 1510),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dnia 4 listopada 2016 r. o wsparciu kobiet w ciąży i rodzin „Za życiem”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 poz. 473),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ustawy z dni</w:t>
      </w:r>
      <w:r>
        <w:rPr>
          <w:rFonts w:ascii="Times New Roman" w:hAnsi="Times New Roman" w:cs="Times New Roman"/>
          <w:sz w:val="24"/>
          <w:szCs w:val="24"/>
        </w:rPr>
        <w:t>a 29 lipca 2005 r. o przeciwdziałaniu przemocy w rodzinie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 poz. 1390 ),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Uchwały nr III/43/90 z dnia 6 marca 1990 roku w sprawie utworzenia Ośrodka Pomocy Społecznej w Ogrodzieńcu,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niniejszego statutu,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innych przepisów prawa.</w:t>
      </w:r>
    </w:p>
    <w:p w:rsidR="00AB7755" w:rsidRDefault="008152FD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AB7755" w:rsidRDefault="008152FD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Zadania Ośrodka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 Do zadań realizowanych przez Ośrodek należy:</w:t>
      </w:r>
    </w:p>
    <w:p w:rsidR="00AB7755" w:rsidRDefault="008152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oraz analizowanie stanu potrzeb lokalnych w zakresie pomocy społecznej, w tym problemów społecznych, potrzeb socjalnych, zarówno </w:t>
      </w:r>
      <w:r>
        <w:rPr>
          <w:rFonts w:ascii="Times New Roman" w:hAnsi="Times New Roman" w:cs="Times New Roman"/>
          <w:sz w:val="24"/>
          <w:szCs w:val="24"/>
        </w:rPr>
        <w:t>jednostkowych jak                               i środowiskowych występujących na terenie Gminy Ogrodzieniec.</w:t>
      </w:r>
    </w:p>
    <w:p w:rsidR="00AB7755" w:rsidRDefault="008152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wynikających z rozeznanych potrzeb.</w:t>
      </w:r>
    </w:p>
    <w:p w:rsidR="00AB7755" w:rsidRDefault="008152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i wypłacanie przewidzianych przepisami świadczeń.</w:t>
      </w:r>
    </w:p>
    <w:p w:rsidR="00AB7755" w:rsidRDefault="008152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przewidziany</w:t>
      </w:r>
      <w:r>
        <w:rPr>
          <w:rFonts w:ascii="Times New Roman" w:hAnsi="Times New Roman" w:cs="Times New Roman"/>
          <w:sz w:val="24"/>
          <w:szCs w:val="24"/>
        </w:rPr>
        <w:t>ch ustawą o pomocy społecznej oraz innymi przepisami.</w:t>
      </w:r>
    </w:p>
    <w:p w:rsidR="00AB7755" w:rsidRDefault="008152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socjalna skierowana na pomoc osobom i rodzinom.</w:t>
      </w:r>
    </w:p>
    <w:p w:rsidR="00AB7755" w:rsidRDefault="008152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nowych form pomocy społecznej i samopomocy w ramach zidentyfikowanych potrzeb.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W realizacji swoich zadań Ośrodek współdziała w szcze</w:t>
      </w:r>
      <w:r>
        <w:rPr>
          <w:rFonts w:ascii="Times New Roman" w:hAnsi="Times New Roman" w:cs="Times New Roman"/>
          <w:sz w:val="24"/>
          <w:szCs w:val="24"/>
        </w:rPr>
        <w:t>gólności z innymi jednostkami organizacyjnymi, organizacjami pozarządowymi, kościołami, fundacjami, instytucjami oraz pracodawcami.</w:t>
      </w:r>
    </w:p>
    <w:p w:rsidR="00AB7755" w:rsidRDefault="00AB7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5" w:rsidRDefault="008152FD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AB7755" w:rsidRDefault="008152F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Zarządzanie i organizacja </w:t>
      </w:r>
      <w:r w:rsidR="0074131A">
        <w:rPr>
          <w:rFonts w:ascii="Times New Roman" w:hAnsi="Times New Roman" w:cs="Times New Roman"/>
          <w:b/>
          <w:sz w:val="24"/>
          <w:szCs w:val="24"/>
        </w:rPr>
        <w:t>wewnętrzna</w:t>
      </w:r>
    </w:p>
    <w:p w:rsidR="00AB7755" w:rsidRDefault="00815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Działalnością Ośrodka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kieruje Dyrektor, którego zatrudnia i zwalnia</w:t>
      </w:r>
      <w:r>
        <w:rPr>
          <w:rFonts w:ascii="Times New Roman" w:hAnsi="Times New Roman" w:cs="Times New Roman"/>
          <w:sz w:val="24"/>
          <w:szCs w:val="24"/>
        </w:rPr>
        <w:t xml:space="preserve"> Burmistrz Miasta                    i Gminy Ogrodzieniec.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odpowiada za całokształt funkcjonowania Ośrodka, reprezentuje go na zewnątrz, ustala jego organizację wewnętrzną.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Ośrodka działa w granicach upoważnień do zawierania umów, p</w:t>
      </w:r>
      <w:r>
        <w:rPr>
          <w:rFonts w:ascii="Times New Roman" w:hAnsi="Times New Roman" w:cs="Times New Roman"/>
          <w:sz w:val="24"/>
          <w:szCs w:val="24"/>
        </w:rPr>
        <w:t>orozumień oraz upoważnień do wydawania decyzji administracyjnych udzielonych przez Burmistrza Miasta       i Gminy Ogrodzieniec.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wykonuje czynności pracodawcy w Ośrodku. Posiada uprawnienia do zatrudniania i zwalniania pracowników.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Dyrektor </w:t>
      </w:r>
      <w:r>
        <w:rPr>
          <w:rFonts w:ascii="Times New Roman" w:hAnsi="Times New Roman" w:cs="Times New Roman"/>
          <w:sz w:val="24"/>
          <w:szCs w:val="24"/>
        </w:rPr>
        <w:t xml:space="preserve">tworzy warunki do realizacji zadań statutowych zgodnie z ustalonym planem finansowym. </w:t>
      </w:r>
    </w:p>
    <w:p w:rsidR="00AB7755" w:rsidRDefault="0081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>. 1 Pracownicy Ośrodka są pracownikami samorządowymi.</w:t>
      </w:r>
    </w:p>
    <w:p w:rsidR="00AB7755" w:rsidRDefault="008152FD">
      <w:pPr>
        <w:jc w:val="both"/>
      </w:pPr>
      <w:r>
        <w:rPr>
          <w:rFonts w:ascii="Times New Roman" w:hAnsi="Times New Roman" w:cs="Times New Roman"/>
          <w:sz w:val="24"/>
          <w:szCs w:val="24"/>
        </w:rPr>
        <w:t>2. Zasady wynagradzania i wymagań kwalifikacyjnych pracowników Ośrodka ustala się zgodnie z przepisami dotyczący</w:t>
      </w:r>
      <w:r>
        <w:rPr>
          <w:rFonts w:ascii="Times New Roman" w:hAnsi="Times New Roman" w:cs="Times New Roman"/>
          <w:sz w:val="24"/>
          <w:szCs w:val="24"/>
        </w:rPr>
        <w:t>mi wynagradzania pracowników samorządowych zatrudnionych w jednostkach organizacyjnych jednostek samorządu terytorialnego.</w:t>
      </w:r>
    </w:p>
    <w:p w:rsidR="00AB7755" w:rsidRPr="0074131A" w:rsidRDefault="008152FD">
      <w:pPr>
        <w:pStyle w:val="Tekstpodstawowy"/>
        <w:jc w:val="both"/>
      </w:pPr>
      <w:r w:rsidRPr="0074131A"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>§8.</w:t>
      </w:r>
      <w:r w:rsidRPr="0074131A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Szczegółową organizację wewnętrzną oraz strukturę organizacyjną Ośrodka określa Dyrektor w regulaminie organizacyjnym.</w:t>
      </w:r>
    </w:p>
    <w:p w:rsidR="00AB7755" w:rsidRDefault="008152FD">
      <w:pPr>
        <w:pStyle w:val="Tekstpodstawowy"/>
        <w:spacing w:before="45" w:after="45"/>
        <w:jc w:val="both"/>
      </w:pPr>
      <w:r w:rsidRPr="0074131A">
        <w:rPr>
          <w:rStyle w:val="Mocnowyrniony"/>
          <w:rFonts w:ascii="Times New Roman" w:hAnsi="Times New Roman"/>
          <w:color w:val="000000"/>
          <w:sz w:val="24"/>
          <w:szCs w:val="24"/>
        </w:rPr>
        <w:t>§9</w:t>
      </w:r>
      <w:r w:rsidRPr="0074131A">
        <w:rPr>
          <w:rStyle w:val="Mocnowyrniony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74131A">
        <w:rPr>
          <w:rStyle w:val="Mocnowyrniony"/>
          <w:rFonts w:ascii="Times New Roman" w:hAnsi="Times New Roman"/>
          <w:b w:val="0"/>
          <w:bCs w:val="0"/>
          <w:color w:val="000000"/>
          <w:sz w:val="24"/>
          <w:szCs w:val="24"/>
        </w:rPr>
        <w:t>Dyrektor wydaje zarządzenia w sprawach dotyczących funkcjonowania Ośrodka.</w:t>
      </w:r>
    </w:p>
    <w:p w:rsidR="00AB7755" w:rsidRDefault="00AB7755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7755" w:rsidRDefault="008152F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AB7755" w:rsidRDefault="008152F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gospodarki finansowej</w:t>
      </w:r>
    </w:p>
    <w:p w:rsidR="00AB7755" w:rsidRDefault="0081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Ośrodek jest jednostką budżetową finansowaną z:</w:t>
      </w:r>
    </w:p>
    <w:p w:rsidR="00AB7755" w:rsidRDefault="00815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budżetu gminy w zakresie zadań własnych,</w:t>
      </w:r>
    </w:p>
    <w:p w:rsidR="00AB7755" w:rsidRDefault="00815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budżetu państwa w zakresie zadań zleconych,</w:t>
      </w:r>
    </w:p>
    <w:p w:rsidR="00AB7755" w:rsidRDefault="00815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prawem przewidzianych źródeł.</w:t>
      </w:r>
    </w:p>
    <w:p w:rsidR="00AB7755" w:rsidRDefault="0081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Ośrodka zarządza powierzonym mieniem, zapewnia jego ochronę i należyte wykorzystanie.</w:t>
      </w:r>
    </w:p>
    <w:p w:rsidR="00AB7755" w:rsidRPr="0074131A" w:rsidRDefault="008152FD">
      <w:r>
        <w:rPr>
          <w:rFonts w:ascii="Times New Roman" w:hAnsi="Times New Roman" w:cs="Times New Roman"/>
          <w:sz w:val="24"/>
          <w:szCs w:val="24"/>
        </w:rPr>
        <w:t xml:space="preserve">2. Podstawą gospodarki finansowej Ośrodka jest plan dochodów i wydatków zwany planem finansowym, </w:t>
      </w:r>
      <w:r w:rsidRPr="0074131A">
        <w:rPr>
          <w:rFonts w:ascii="Times New Roman" w:hAnsi="Times New Roman" w:cs="Times New Roman"/>
          <w:sz w:val="24"/>
          <w:szCs w:val="24"/>
        </w:rPr>
        <w:t xml:space="preserve">zatwierdzony przez </w:t>
      </w:r>
      <w:r w:rsidR="0074131A" w:rsidRPr="0074131A">
        <w:rPr>
          <w:rFonts w:ascii="Times New Roman" w:hAnsi="Times New Roman" w:cs="Times New Roman"/>
          <w:sz w:val="24"/>
          <w:szCs w:val="24"/>
        </w:rPr>
        <w:t>Burmistrza</w:t>
      </w:r>
      <w:r w:rsidRPr="0074131A">
        <w:rPr>
          <w:rFonts w:ascii="Times New Roman" w:hAnsi="Times New Roman" w:cs="Times New Roman"/>
          <w:sz w:val="24"/>
          <w:szCs w:val="24"/>
        </w:rPr>
        <w:t xml:space="preserve"> Miasta i Gminy Ogrodzieniec.</w:t>
      </w:r>
    </w:p>
    <w:p w:rsidR="00AB7755" w:rsidRDefault="008152FD">
      <w:pPr>
        <w:jc w:val="both"/>
      </w:pPr>
      <w:r w:rsidRPr="0074131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4131A">
        <w:rPr>
          <w:rStyle w:val="Mocnowyrniony"/>
          <w:rFonts w:ascii="Times New Roman" w:hAnsi="Times New Roman"/>
          <w:b w:val="0"/>
          <w:bCs w:val="0"/>
          <w:color w:val="000000"/>
          <w:sz w:val="24"/>
          <w:szCs w:val="24"/>
        </w:rPr>
        <w:t>Dyrektor składa Radzie Miejskiej coroczne sprawozdanie z działalności Ośrodka oraz przedstawia potrzeby w zakresie pomocy społecznej.</w:t>
      </w:r>
    </w:p>
    <w:p w:rsidR="00AB7755" w:rsidRDefault="00AB7755">
      <w:pPr>
        <w:pStyle w:val="Tekstpodstawowy"/>
        <w:spacing w:before="45" w:after="45"/>
        <w:jc w:val="both"/>
      </w:pPr>
    </w:p>
    <w:p w:rsidR="00AB7755" w:rsidRDefault="00AB7755">
      <w:pPr>
        <w:rPr>
          <w:rFonts w:ascii="Times New Roman" w:hAnsi="Times New Roman" w:cs="Times New Roman"/>
          <w:sz w:val="24"/>
          <w:szCs w:val="24"/>
        </w:rPr>
      </w:pPr>
    </w:p>
    <w:p w:rsidR="00AB7755" w:rsidRDefault="008152F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AB7755" w:rsidRDefault="008152F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B7755" w:rsidRDefault="0081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 nadaje Rada Miejska w Ogro</w:t>
      </w:r>
      <w:r>
        <w:rPr>
          <w:rFonts w:ascii="Times New Roman" w:hAnsi="Times New Roman" w:cs="Times New Roman"/>
          <w:sz w:val="24"/>
          <w:szCs w:val="24"/>
        </w:rPr>
        <w:t>dzieńcu.</w:t>
      </w:r>
    </w:p>
    <w:p w:rsidR="00AB7755" w:rsidRDefault="008152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i uzupełnień dokonuje się w trybie przewidzianym do jego nadania. </w:t>
      </w:r>
    </w:p>
    <w:p w:rsidR="00AB7755" w:rsidRDefault="00AB7755">
      <w:pPr>
        <w:rPr>
          <w:rFonts w:ascii="Times New Roman" w:hAnsi="Times New Roman" w:cs="Times New Roman"/>
          <w:sz w:val="24"/>
          <w:szCs w:val="24"/>
        </w:rPr>
      </w:pPr>
    </w:p>
    <w:p w:rsidR="00AB7755" w:rsidRDefault="008152FD" w:rsidP="0074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B7755" w:rsidRDefault="00AB7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755" w:rsidRDefault="00AB7755">
      <w:pPr>
        <w:jc w:val="both"/>
      </w:pPr>
    </w:p>
    <w:sectPr w:rsidR="00AB7755" w:rsidSect="00AB775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5F9"/>
    <w:multiLevelType w:val="multilevel"/>
    <w:tmpl w:val="D99A85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6EEA"/>
    <w:multiLevelType w:val="multilevel"/>
    <w:tmpl w:val="CD142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266485"/>
    <w:multiLevelType w:val="multilevel"/>
    <w:tmpl w:val="94609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085E"/>
    <w:multiLevelType w:val="multilevel"/>
    <w:tmpl w:val="3EE8B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755"/>
    <w:rsid w:val="00690E28"/>
    <w:rsid w:val="0074131A"/>
    <w:rsid w:val="008152FD"/>
    <w:rsid w:val="00AB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qFormat/>
    <w:rsid w:val="00AB775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61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B7755"/>
    <w:rPr>
      <w:b w:val="0"/>
    </w:rPr>
  </w:style>
  <w:style w:type="character" w:customStyle="1" w:styleId="ListLabel2">
    <w:name w:val="ListLabel 2"/>
    <w:qFormat/>
    <w:rsid w:val="00AB7755"/>
    <w:rPr>
      <w:rFonts w:ascii="Times New Roman" w:hAnsi="Times New Roman"/>
      <w:b w:val="0"/>
      <w:sz w:val="24"/>
    </w:rPr>
  </w:style>
  <w:style w:type="character" w:customStyle="1" w:styleId="Mocnowyrniony">
    <w:name w:val="Mocno wyróżniony"/>
    <w:qFormat/>
    <w:rsid w:val="00AB7755"/>
    <w:rPr>
      <w:b/>
      <w:bCs/>
    </w:rPr>
  </w:style>
  <w:style w:type="paragraph" w:styleId="Nagwek">
    <w:name w:val="header"/>
    <w:basedOn w:val="Normalny"/>
    <w:next w:val="Tekstpodstawowy"/>
    <w:qFormat/>
    <w:rsid w:val="00AB77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B7755"/>
    <w:pPr>
      <w:spacing w:after="140" w:line="288" w:lineRule="auto"/>
    </w:pPr>
  </w:style>
  <w:style w:type="paragraph" w:styleId="Lista">
    <w:name w:val="List"/>
    <w:basedOn w:val="Tekstpodstawowy"/>
    <w:rsid w:val="00AB7755"/>
    <w:rPr>
      <w:rFonts w:cs="Lucida Sans"/>
    </w:rPr>
  </w:style>
  <w:style w:type="paragraph" w:customStyle="1" w:styleId="Caption">
    <w:name w:val="Caption"/>
    <w:basedOn w:val="Normalny"/>
    <w:qFormat/>
    <w:rsid w:val="00AB77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75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638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61F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Miśkiewicz</cp:lastModifiedBy>
  <cp:revision>2</cp:revision>
  <cp:lastPrinted>2019-05-09T07:28:00Z</cp:lastPrinted>
  <dcterms:created xsi:type="dcterms:W3CDTF">2019-05-09T07:28:00Z</dcterms:created>
  <dcterms:modified xsi:type="dcterms:W3CDTF">2019-05-09T07:28:00Z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