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23" w:rsidRPr="002B0A2C" w:rsidRDefault="00B42723" w:rsidP="00844905">
      <w:pPr>
        <w:widowControl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4490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844905">
        <w:rPr>
          <w:b/>
          <w:sz w:val="28"/>
          <w:szCs w:val="28"/>
        </w:rPr>
        <w:t xml:space="preserve">Uchwała </w:t>
      </w:r>
      <w:r w:rsidRPr="002B0A2C">
        <w:rPr>
          <w:b/>
          <w:sz w:val="28"/>
          <w:szCs w:val="28"/>
        </w:rPr>
        <w:t>Nr ....</w:t>
      </w:r>
      <w:r w:rsidR="00844905">
        <w:rPr>
          <w:b/>
          <w:sz w:val="28"/>
          <w:szCs w:val="28"/>
        </w:rPr>
        <w:t xml:space="preserve">   </w:t>
      </w:r>
      <w:r w:rsidRPr="002B0A2C">
        <w:rPr>
          <w:b/>
          <w:sz w:val="28"/>
          <w:szCs w:val="28"/>
        </w:rPr>
        <w:t>..</w:t>
      </w:r>
      <w:r w:rsidR="00844905">
        <w:rPr>
          <w:b/>
          <w:sz w:val="28"/>
          <w:szCs w:val="28"/>
        </w:rPr>
        <w:t>/2019</w:t>
      </w:r>
      <w:r w:rsidR="00844905">
        <w:rPr>
          <w:b/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 xml:space="preserve"> </w:t>
      </w:r>
      <w:r w:rsidRPr="00B42723">
        <w:rPr>
          <w:i/>
        </w:rPr>
        <w:t>projekt</w:t>
      </w:r>
    </w:p>
    <w:p w:rsidR="00B42723" w:rsidRPr="002B0A2C" w:rsidRDefault="00B42723" w:rsidP="00844905">
      <w:pPr>
        <w:widowControl w:val="0"/>
        <w:jc w:val="center"/>
        <w:rPr>
          <w:b/>
          <w:sz w:val="28"/>
          <w:szCs w:val="28"/>
        </w:rPr>
      </w:pPr>
      <w:r w:rsidRPr="002B0A2C">
        <w:rPr>
          <w:b/>
          <w:sz w:val="28"/>
          <w:szCs w:val="28"/>
        </w:rPr>
        <w:t>Rady Miejskiej w Ogrodzieńcu</w:t>
      </w:r>
    </w:p>
    <w:p w:rsidR="00B42723" w:rsidRPr="002B0A2C" w:rsidRDefault="004F2A9C" w:rsidP="0084490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9 kwietnia</w:t>
      </w:r>
      <w:r w:rsidR="00B42723" w:rsidRPr="002B0A2C">
        <w:rPr>
          <w:b/>
          <w:sz w:val="28"/>
          <w:szCs w:val="28"/>
        </w:rPr>
        <w:t xml:space="preserve"> 2019 r.</w:t>
      </w:r>
    </w:p>
    <w:p w:rsidR="00B42723" w:rsidRPr="002B0A2C" w:rsidRDefault="00B42723" w:rsidP="00B42723">
      <w:pPr>
        <w:widowControl w:val="0"/>
      </w:pPr>
    </w:p>
    <w:p w:rsidR="00B42723" w:rsidRPr="002B0A2C" w:rsidRDefault="00B42723" w:rsidP="00B42723">
      <w:pPr>
        <w:widowControl w:val="0"/>
        <w:jc w:val="both"/>
      </w:pPr>
    </w:p>
    <w:p w:rsidR="00B42723" w:rsidRPr="00232A47" w:rsidRDefault="00B42723" w:rsidP="00B42723">
      <w:pPr>
        <w:widowControl w:val="0"/>
        <w:spacing w:line="276" w:lineRule="auto"/>
        <w:rPr>
          <w:b/>
        </w:rPr>
      </w:pPr>
      <w:r>
        <w:rPr>
          <w:b/>
        </w:rPr>
        <w:t>w sprawie</w:t>
      </w:r>
      <w:r w:rsidRPr="00232A47">
        <w:rPr>
          <w:b/>
        </w:rPr>
        <w:t xml:space="preserve">: </w:t>
      </w:r>
      <w:r>
        <w:rPr>
          <w:b/>
        </w:rPr>
        <w:t xml:space="preserve">zmiany Uchwały Nr VII/45/2019 Rady Miejskiej w Ogrodzieńcu z dnia 26 lutego 2019 r. w sprawie </w:t>
      </w:r>
      <w:r w:rsidRPr="00232A47">
        <w:rPr>
          <w:b/>
        </w:rPr>
        <w:t>określenia warunków i trybu finansowania zadań z zakresu rozwoju sportu na terenie Gminy Ogrodzieniec</w:t>
      </w:r>
    </w:p>
    <w:p w:rsidR="00B42723" w:rsidRPr="002B0A2C" w:rsidRDefault="00B42723" w:rsidP="00B42723">
      <w:pPr>
        <w:widowControl w:val="0"/>
        <w:spacing w:line="276" w:lineRule="auto"/>
        <w:jc w:val="both"/>
      </w:pPr>
    </w:p>
    <w:p w:rsidR="00B42723" w:rsidRDefault="00B42723" w:rsidP="00B42723">
      <w:pPr>
        <w:widowControl w:val="0"/>
        <w:spacing w:line="276" w:lineRule="auto"/>
        <w:ind w:firstLine="708"/>
        <w:jc w:val="both"/>
        <w:rPr>
          <w:color w:val="000000"/>
        </w:rPr>
      </w:pPr>
      <w:r w:rsidRPr="002B0A2C">
        <w:t xml:space="preserve">Na podstawie art. 18 ust. 2 </w:t>
      </w:r>
      <w:proofErr w:type="spellStart"/>
      <w:r w:rsidRPr="002B0A2C">
        <w:t>pkt</w:t>
      </w:r>
      <w:proofErr w:type="spellEnd"/>
      <w:r w:rsidRPr="002B0A2C">
        <w:t xml:space="preserve"> 15</w:t>
      </w:r>
      <w:r>
        <w:t xml:space="preserve"> </w:t>
      </w:r>
      <w:r w:rsidRPr="002B0A2C">
        <w:t xml:space="preserve">ustawy z dnia 8 marca 1990 r. o samorządzie gminnym </w:t>
      </w:r>
      <w:r w:rsidRPr="002B0A2C">
        <w:rPr>
          <w:color w:val="000000"/>
        </w:rPr>
        <w:t>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</w:t>
      </w:r>
      <w:r w:rsidR="00DE0670">
        <w:rPr>
          <w:color w:val="000000"/>
        </w:rPr>
        <w:t>. z 2019</w:t>
      </w:r>
      <w:r w:rsidRPr="002B0A2C">
        <w:rPr>
          <w:color w:val="000000"/>
        </w:rPr>
        <w:t xml:space="preserve"> r., poz.</w:t>
      </w:r>
      <w:r w:rsidR="00DE0670">
        <w:rPr>
          <w:color w:val="000000"/>
        </w:rPr>
        <w:t xml:space="preserve"> 506</w:t>
      </w:r>
      <w:r w:rsidR="00844905">
        <w:t xml:space="preserve">) </w:t>
      </w:r>
      <w:r>
        <w:rPr>
          <w:color w:val="000000"/>
        </w:rPr>
        <w:t>art. 27 ust. 2 i art. 28</w:t>
      </w:r>
      <w:r w:rsidRPr="002B0A2C">
        <w:t xml:space="preserve"> </w:t>
      </w:r>
      <w:r>
        <w:rPr>
          <w:color w:val="000000"/>
        </w:rPr>
        <w:t>ustawy z dnia 25</w:t>
      </w:r>
      <w:r w:rsidRPr="002B0A2C">
        <w:rPr>
          <w:color w:val="000000"/>
        </w:rPr>
        <w:t xml:space="preserve"> </w:t>
      </w:r>
      <w:r>
        <w:rPr>
          <w:color w:val="000000"/>
        </w:rPr>
        <w:t xml:space="preserve">czerwca 2010 r. o sporcie </w:t>
      </w:r>
      <w:r w:rsidR="00844905">
        <w:rPr>
          <w:color w:val="000000"/>
        </w:rPr>
        <w:t>(</w:t>
      </w:r>
      <w:proofErr w:type="spellStart"/>
      <w:r w:rsidR="00844905">
        <w:rPr>
          <w:color w:val="000000"/>
        </w:rPr>
        <w:t>t.j</w:t>
      </w:r>
      <w:proofErr w:type="spellEnd"/>
      <w:r w:rsidR="00844905">
        <w:rPr>
          <w:color w:val="000000"/>
        </w:rPr>
        <w:t xml:space="preserve">. </w:t>
      </w:r>
      <w:proofErr w:type="spellStart"/>
      <w:r w:rsidR="00844905">
        <w:rPr>
          <w:color w:val="000000"/>
        </w:rPr>
        <w:t>Dz.U</w:t>
      </w:r>
      <w:proofErr w:type="spellEnd"/>
      <w:r w:rsidR="00844905">
        <w:rPr>
          <w:color w:val="000000"/>
        </w:rPr>
        <w:t xml:space="preserve">. z 2018 r., </w:t>
      </w:r>
      <w:proofErr w:type="spellStart"/>
      <w:r w:rsidR="00844905">
        <w:rPr>
          <w:color w:val="000000"/>
        </w:rPr>
        <w:t>poz</w:t>
      </w:r>
      <w:proofErr w:type="spellEnd"/>
      <w:r w:rsidR="00844905">
        <w:rPr>
          <w:color w:val="000000"/>
        </w:rPr>
        <w:t xml:space="preserve"> 1263 ze zm. poz.</w:t>
      </w:r>
      <w:r>
        <w:rPr>
          <w:color w:val="000000"/>
        </w:rPr>
        <w:t xml:space="preserve"> 1669) oraz art. 221</w:t>
      </w:r>
      <w:r w:rsidR="007B2A28">
        <w:rPr>
          <w:color w:val="000000"/>
        </w:rPr>
        <w:t xml:space="preserve"> </w:t>
      </w:r>
      <w:r>
        <w:rPr>
          <w:color w:val="000000"/>
        </w:rPr>
        <w:t>ustawy z dnia 27 sierpnia 2019 r. o finansach publicznych (</w:t>
      </w:r>
      <w:proofErr w:type="spellStart"/>
      <w:r w:rsidRPr="001C43CC">
        <w:rPr>
          <w:szCs w:val="22"/>
        </w:rPr>
        <w:t>t.j</w:t>
      </w:r>
      <w:proofErr w:type="spellEnd"/>
      <w:r w:rsidRPr="001C43CC">
        <w:rPr>
          <w:szCs w:val="22"/>
        </w:rPr>
        <w:t>. Dz. U.</w:t>
      </w:r>
      <w:r>
        <w:rPr>
          <w:szCs w:val="22"/>
        </w:rPr>
        <w:t xml:space="preserve"> z 2017 r. poz. 2077</w:t>
      </w:r>
      <w:r w:rsidR="00E41B41">
        <w:rPr>
          <w:szCs w:val="22"/>
        </w:rPr>
        <w:t xml:space="preserve"> ze zm.</w:t>
      </w:r>
      <w:r w:rsidR="00844905">
        <w:rPr>
          <w:szCs w:val="22"/>
        </w:rPr>
        <w:t>)</w:t>
      </w:r>
      <w:r w:rsidRPr="001C43CC">
        <w:rPr>
          <w:szCs w:val="22"/>
        </w:rPr>
        <w:t>,</w:t>
      </w:r>
      <w:r>
        <w:rPr>
          <w:color w:val="000000"/>
        </w:rPr>
        <w:t xml:space="preserve"> Rada Miejska uchwala, co następuje: </w:t>
      </w:r>
      <w:r w:rsidRPr="002B0A2C">
        <w:rPr>
          <w:color w:val="000000"/>
        </w:rPr>
        <w:t xml:space="preserve"> </w:t>
      </w:r>
    </w:p>
    <w:p w:rsidR="00B42723" w:rsidRPr="002B0A2C" w:rsidRDefault="00B42723" w:rsidP="00B42723">
      <w:pPr>
        <w:widowControl w:val="0"/>
        <w:spacing w:line="276" w:lineRule="auto"/>
        <w:ind w:firstLine="708"/>
        <w:jc w:val="both"/>
      </w:pPr>
    </w:p>
    <w:p w:rsidR="00B42723" w:rsidRDefault="00B42723" w:rsidP="00B42723">
      <w:pPr>
        <w:widowControl w:val="0"/>
        <w:spacing w:line="276" w:lineRule="auto"/>
        <w:jc w:val="center"/>
        <w:rPr>
          <w:b/>
        </w:rPr>
      </w:pPr>
      <w:r w:rsidRPr="00232A47">
        <w:rPr>
          <w:b/>
        </w:rPr>
        <w:t>§ 1.</w:t>
      </w:r>
    </w:p>
    <w:p w:rsidR="00EA4E25" w:rsidRDefault="00EA4E25" w:rsidP="0057337B">
      <w:pPr>
        <w:widowControl w:val="0"/>
        <w:spacing w:after="120" w:line="276" w:lineRule="auto"/>
        <w:jc w:val="both"/>
      </w:pPr>
      <w:r>
        <w:t xml:space="preserve">W Uchwale Nr </w:t>
      </w:r>
      <w:r w:rsidRPr="00EA4E25">
        <w:t>VII/45/2019 Rady Miejskiej w Ogrodzieńcu z dnia 26 lutego 2019 r. w sprawie określenia warunków i trybu finansowania zadań z zakresu rozwoju sportu na terenie Gminy Ogrodzieniec</w:t>
      </w:r>
      <w:r w:rsidR="00A82AEE">
        <w:t xml:space="preserve"> wprowadza się następujące zmiany:</w:t>
      </w:r>
    </w:p>
    <w:p w:rsidR="008C426C" w:rsidRDefault="008C426C" w:rsidP="0057337B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</w:pPr>
      <w:r w:rsidRPr="008C426C">
        <w:t>§</w:t>
      </w:r>
      <w:r w:rsidR="002E54A3">
        <w:t xml:space="preserve"> 2</w:t>
      </w:r>
      <w:r>
        <w:t xml:space="preserve">. </w:t>
      </w:r>
      <w:r w:rsidR="00680BAF">
        <w:t>ust.</w:t>
      </w:r>
      <w:r w:rsidR="008D2727">
        <w:t xml:space="preserve"> 1 </w:t>
      </w:r>
      <w:proofErr w:type="spellStart"/>
      <w:r w:rsidR="008D2727">
        <w:t>p</w:t>
      </w:r>
      <w:r w:rsidR="002E54A3">
        <w:t>kt</w:t>
      </w:r>
      <w:proofErr w:type="spellEnd"/>
      <w:r w:rsidR="002E54A3">
        <w:t xml:space="preserve"> 2 </w:t>
      </w:r>
      <w:r w:rsidR="00BC5EC0">
        <w:t>otrzymuje brzmienie</w:t>
      </w:r>
      <w:r w:rsidR="008D2727">
        <w:t>:</w:t>
      </w:r>
      <w:r w:rsidR="00BC5EC0">
        <w:t xml:space="preserve"> U</w:t>
      </w:r>
      <w:r w:rsidR="002E54A3">
        <w:t>powszechnienie sportu</w:t>
      </w:r>
      <w:r w:rsidR="008D2727">
        <w:t>.</w:t>
      </w:r>
      <w:r w:rsidR="002E54A3">
        <w:t xml:space="preserve"> </w:t>
      </w:r>
      <w:r>
        <w:t xml:space="preserve"> </w:t>
      </w:r>
    </w:p>
    <w:p w:rsidR="002D6FEA" w:rsidRDefault="002D6FEA" w:rsidP="0057337B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</w:pPr>
      <w:r>
        <w:t xml:space="preserve">Wprowadza się do </w:t>
      </w:r>
      <w:r w:rsidRPr="008C426C">
        <w:t>§</w:t>
      </w:r>
      <w:r>
        <w:t xml:space="preserve"> 3.</w:t>
      </w:r>
      <w:r w:rsidR="008E62AA">
        <w:t xml:space="preserve"> </w:t>
      </w:r>
      <w:r w:rsidR="00BC5EC0">
        <w:t>ust.</w:t>
      </w:r>
      <w:r>
        <w:t xml:space="preserve"> </w:t>
      </w:r>
      <w:r w:rsidR="008E62AA">
        <w:t>3</w:t>
      </w:r>
      <w:r>
        <w:t xml:space="preserve">  </w:t>
      </w:r>
      <w:proofErr w:type="spellStart"/>
      <w:r w:rsidR="008D2727">
        <w:t>p</w:t>
      </w:r>
      <w:r w:rsidR="00BC5EC0">
        <w:t>kt</w:t>
      </w:r>
      <w:proofErr w:type="spellEnd"/>
      <w:r w:rsidR="00BC5EC0">
        <w:t xml:space="preserve"> 6</w:t>
      </w:r>
      <w:r w:rsidR="008E62AA">
        <w:t xml:space="preserve"> </w:t>
      </w:r>
      <w:r>
        <w:t xml:space="preserve">w brzmieniu: pokrycie kosztów </w:t>
      </w:r>
      <w:r w:rsidR="00BC5EC0">
        <w:t xml:space="preserve">obsługi </w:t>
      </w:r>
      <w:r w:rsidR="006E02A1">
        <w:t>księgowego</w:t>
      </w:r>
      <w:r>
        <w:t xml:space="preserve"> oraz </w:t>
      </w:r>
      <w:proofErr w:type="spellStart"/>
      <w:r w:rsidR="008D2727">
        <w:t>p</w:t>
      </w:r>
      <w:r w:rsidR="00BC5EC0">
        <w:t>kt</w:t>
      </w:r>
      <w:proofErr w:type="spellEnd"/>
      <w:r w:rsidR="00BC5EC0">
        <w:t xml:space="preserve"> 7</w:t>
      </w:r>
      <w:r>
        <w:t xml:space="preserve"> w brzmieniu:  inne, które </w:t>
      </w:r>
      <w:r w:rsidR="004E3224">
        <w:t xml:space="preserve">mogą być związane z realizacją celu. </w:t>
      </w:r>
    </w:p>
    <w:p w:rsidR="006E02A1" w:rsidRDefault="007C5874" w:rsidP="0057337B">
      <w:pPr>
        <w:pStyle w:val="Akapitzlist"/>
        <w:widowControl w:val="0"/>
        <w:numPr>
          <w:ilvl w:val="0"/>
          <w:numId w:val="1"/>
        </w:numPr>
        <w:spacing w:after="120" w:line="276" w:lineRule="auto"/>
        <w:jc w:val="both"/>
      </w:pPr>
      <w:r>
        <w:t>Wprowadza się do</w:t>
      </w:r>
      <w:r w:rsidR="006E02A1">
        <w:t xml:space="preserve"> </w:t>
      </w:r>
      <w:r w:rsidR="006E02A1" w:rsidRPr="008C426C">
        <w:t>§</w:t>
      </w:r>
      <w:r w:rsidR="00CC2D76">
        <w:t xml:space="preserve"> 6</w:t>
      </w:r>
      <w:r w:rsidR="006E02A1">
        <w:t xml:space="preserve">. </w:t>
      </w:r>
      <w:proofErr w:type="spellStart"/>
      <w:r w:rsidR="008D2727">
        <w:t>p</w:t>
      </w:r>
      <w:r w:rsidR="007E0A82">
        <w:t>kt</w:t>
      </w:r>
      <w:proofErr w:type="spellEnd"/>
      <w:r w:rsidR="007E0A82">
        <w:t xml:space="preserve"> 5 w brzmieniu: </w:t>
      </w:r>
      <w:r w:rsidR="00326E32">
        <w:t>Dotacja podlega szczegółowemu rozliczeniu finansowemu i rzeczowemu</w:t>
      </w:r>
      <w:r w:rsidR="006660D6">
        <w:t xml:space="preserve"> w sprawozdaniu, którego wzór stanowi załącznik </w:t>
      </w:r>
      <w:r w:rsidR="00013FE0">
        <w:t xml:space="preserve"> Nr 2 do Uchwały Nr VII/45/2019  Rady Miejskiej w Ogrodzieńcu z dnia 26 lutego 2019 r. </w:t>
      </w:r>
      <w:r w:rsidR="009D2279">
        <w:t xml:space="preserve">w sprawie </w:t>
      </w:r>
      <w:r w:rsidR="009D2279" w:rsidRPr="00EA4E25">
        <w:t>określenia warunków i trybu finansowania zadań z zakresu rozwoju sportu na terenie Gminy Ogrodzieniec</w:t>
      </w:r>
      <w:r w:rsidR="009D2279">
        <w:t>.</w:t>
      </w:r>
    </w:p>
    <w:p w:rsidR="00F0776C" w:rsidRDefault="007C5874" w:rsidP="0057337B">
      <w:pPr>
        <w:pStyle w:val="Akapitzlist"/>
        <w:widowControl w:val="0"/>
        <w:numPr>
          <w:ilvl w:val="0"/>
          <w:numId w:val="1"/>
        </w:numPr>
        <w:spacing w:line="276" w:lineRule="auto"/>
        <w:ind w:left="714" w:hanging="357"/>
        <w:jc w:val="both"/>
      </w:pPr>
      <w:r>
        <w:t xml:space="preserve">Wprowadza się do </w:t>
      </w:r>
      <w:r w:rsidRPr="008C426C">
        <w:t>§</w:t>
      </w:r>
      <w:r w:rsidR="008D2727">
        <w:t xml:space="preserve"> 6. </w:t>
      </w:r>
      <w:proofErr w:type="spellStart"/>
      <w:r w:rsidR="008D2727">
        <w:t>p</w:t>
      </w:r>
      <w:r>
        <w:t>kt</w:t>
      </w:r>
      <w:proofErr w:type="spellEnd"/>
      <w:r>
        <w:t xml:space="preserve"> 6 w brzmieniu: </w:t>
      </w:r>
      <w:r w:rsidR="00F0776C">
        <w:t>Burmistrz Miasta i Gminy Ogrodzieniec</w:t>
      </w:r>
      <w:r w:rsidR="00F0776C" w:rsidRPr="00F0776C">
        <w:t xml:space="preserve"> poprzez upoważnionych pracowników Urzędu Gminy może kontrolować realizację projektu, w szczególności: </w:t>
      </w:r>
    </w:p>
    <w:p w:rsidR="00F0776C" w:rsidRPr="00F0776C" w:rsidRDefault="00F0776C" w:rsidP="0057337B">
      <w:pPr>
        <w:pStyle w:val="Akapitzlist"/>
        <w:widowControl w:val="0"/>
        <w:spacing w:line="276" w:lineRule="auto"/>
        <w:ind w:left="714"/>
        <w:jc w:val="both"/>
      </w:pPr>
      <w:r w:rsidRPr="00F0776C">
        <w:t xml:space="preserve">1) stan realizacji projektu, </w:t>
      </w:r>
    </w:p>
    <w:p w:rsidR="00F0776C" w:rsidRPr="00F0776C" w:rsidRDefault="00F0776C" w:rsidP="0057337B">
      <w:pPr>
        <w:pStyle w:val="Default"/>
        <w:ind w:firstLine="708"/>
        <w:jc w:val="both"/>
      </w:pPr>
      <w:r w:rsidRPr="00F0776C">
        <w:t xml:space="preserve">2) efektywność i rzetelność jego wykonania, </w:t>
      </w:r>
    </w:p>
    <w:p w:rsidR="00F0776C" w:rsidRPr="00F0776C" w:rsidRDefault="00F0776C" w:rsidP="0057337B">
      <w:pPr>
        <w:pStyle w:val="Default"/>
        <w:ind w:firstLine="708"/>
        <w:jc w:val="both"/>
      </w:pPr>
      <w:r w:rsidRPr="00F0776C">
        <w:t xml:space="preserve">3) prawidłowość wykorzystania środków z dotacji z budżetu Gminy </w:t>
      </w:r>
      <w:r>
        <w:t>Ogrodzieniec</w:t>
      </w:r>
      <w:r w:rsidRPr="00F0776C">
        <w:t xml:space="preserve">, </w:t>
      </w:r>
    </w:p>
    <w:p w:rsidR="00A82AEE" w:rsidRDefault="00F0776C" w:rsidP="0057337B">
      <w:pPr>
        <w:widowControl w:val="0"/>
        <w:spacing w:line="276" w:lineRule="auto"/>
        <w:ind w:left="708"/>
        <w:jc w:val="both"/>
      </w:pPr>
      <w:r w:rsidRPr="00F0776C">
        <w:t xml:space="preserve">4) prowadzenie dokumentacji księgowo rachunkowej w zakresie wykorzystania środków dotacji z budżetu Gminy </w:t>
      </w:r>
      <w:r>
        <w:t>Ogrodzieniec</w:t>
      </w:r>
      <w:r w:rsidRPr="00F0776C">
        <w:t>.</w:t>
      </w:r>
      <w:r>
        <w:t xml:space="preserve"> </w:t>
      </w:r>
    </w:p>
    <w:p w:rsidR="00F0776C" w:rsidRDefault="00F0776C" w:rsidP="00F0776C">
      <w:pPr>
        <w:widowControl w:val="0"/>
        <w:spacing w:line="276" w:lineRule="auto"/>
        <w:ind w:left="708"/>
      </w:pPr>
    </w:p>
    <w:p w:rsidR="00680BAF" w:rsidRDefault="00680BAF" w:rsidP="00680BAF">
      <w:pPr>
        <w:widowControl w:val="0"/>
        <w:spacing w:line="276" w:lineRule="auto"/>
        <w:jc w:val="center"/>
        <w:rPr>
          <w:b/>
        </w:rPr>
      </w:pPr>
      <w:r>
        <w:rPr>
          <w:b/>
        </w:rPr>
        <w:t>§ 2</w:t>
      </w:r>
      <w:r w:rsidRPr="00232A47">
        <w:rPr>
          <w:b/>
        </w:rPr>
        <w:t>.</w:t>
      </w:r>
    </w:p>
    <w:p w:rsidR="008B3193" w:rsidRDefault="008B3193" w:rsidP="008B3193">
      <w:pPr>
        <w:spacing w:line="276" w:lineRule="auto"/>
        <w:jc w:val="both"/>
      </w:pPr>
      <w:r>
        <w:t>Uchwała wchodzi w życie po upływie 14 dni od daty ogłoszenia w Dzienniku Urzędowym Województwa Śląskiego.</w:t>
      </w:r>
    </w:p>
    <w:p w:rsidR="00680BAF" w:rsidRDefault="00680BAF" w:rsidP="00680BAF">
      <w:pPr>
        <w:widowControl w:val="0"/>
        <w:spacing w:line="276" w:lineRule="auto"/>
        <w:ind w:left="708"/>
        <w:jc w:val="center"/>
      </w:pPr>
    </w:p>
    <w:p w:rsidR="00D4153D" w:rsidRDefault="00D4153D" w:rsidP="00680BAF">
      <w:pPr>
        <w:widowControl w:val="0"/>
        <w:spacing w:line="276" w:lineRule="auto"/>
        <w:ind w:left="708"/>
        <w:jc w:val="center"/>
      </w:pPr>
    </w:p>
    <w:p w:rsidR="00D4153D" w:rsidRDefault="00D4153D" w:rsidP="00680BAF">
      <w:pPr>
        <w:widowControl w:val="0"/>
        <w:spacing w:line="276" w:lineRule="auto"/>
        <w:ind w:left="708"/>
        <w:jc w:val="center"/>
      </w:pPr>
    </w:p>
    <w:p w:rsidR="00D4153D" w:rsidRPr="00F0776C" w:rsidRDefault="00D4153D" w:rsidP="006C01E6">
      <w:pPr>
        <w:widowControl w:val="0"/>
        <w:spacing w:line="276" w:lineRule="auto"/>
      </w:pPr>
    </w:p>
    <w:sectPr w:rsidR="00D4153D" w:rsidRPr="00F0776C" w:rsidSect="0067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13A"/>
    <w:multiLevelType w:val="hybridMultilevel"/>
    <w:tmpl w:val="DDCC925A"/>
    <w:lvl w:ilvl="0" w:tplc="EE70D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2723"/>
    <w:rsid w:val="00013FE0"/>
    <w:rsid w:val="00021612"/>
    <w:rsid w:val="000C16CF"/>
    <w:rsid w:val="00166AA9"/>
    <w:rsid w:val="0023270E"/>
    <w:rsid w:val="002D6FEA"/>
    <w:rsid w:val="002E54A3"/>
    <w:rsid w:val="00326E32"/>
    <w:rsid w:val="003A3877"/>
    <w:rsid w:val="003C1506"/>
    <w:rsid w:val="00446AD5"/>
    <w:rsid w:val="004E3224"/>
    <w:rsid w:val="004F2A9C"/>
    <w:rsid w:val="004F63DA"/>
    <w:rsid w:val="0057337B"/>
    <w:rsid w:val="006660D6"/>
    <w:rsid w:val="006768BA"/>
    <w:rsid w:val="00680BAF"/>
    <w:rsid w:val="006C01E6"/>
    <w:rsid w:val="006E02A1"/>
    <w:rsid w:val="007105A4"/>
    <w:rsid w:val="007A3CA8"/>
    <w:rsid w:val="007B2A28"/>
    <w:rsid w:val="007C5874"/>
    <w:rsid w:val="007E0A82"/>
    <w:rsid w:val="00844905"/>
    <w:rsid w:val="008B3193"/>
    <w:rsid w:val="008C426C"/>
    <w:rsid w:val="008D2727"/>
    <w:rsid w:val="008E62AA"/>
    <w:rsid w:val="009D2279"/>
    <w:rsid w:val="00A82AEE"/>
    <w:rsid w:val="00B42723"/>
    <w:rsid w:val="00BC5EC0"/>
    <w:rsid w:val="00CC2D76"/>
    <w:rsid w:val="00CE0757"/>
    <w:rsid w:val="00D4153D"/>
    <w:rsid w:val="00DE0670"/>
    <w:rsid w:val="00E41B41"/>
    <w:rsid w:val="00EA4E25"/>
    <w:rsid w:val="00EC1A0D"/>
    <w:rsid w:val="00F0776C"/>
    <w:rsid w:val="00F2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AEE"/>
    <w:pPr>
      <w:ind w:left="720"/>
      <w:contextualSpacing/>
    </w:pPr>
  </w:style>
  <w:style w:type="paragraph" w:customStyle="1" w:styleId="Default">
    <w:name w:val="Default"/>
    <w:rsid w:val="00F07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415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1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Selejdak</dc:creator>
  <cp:lastModifiedBy>Sylwia Selejdak</cp:lastModifiedBy>
  <cp:revision>11</cp:revision>
  <cp:lastPrinted>2019-04-01T14:48:00Z</cp:lastPrinted>
  <dcterms:created xsi:type="dcterms:W3CDTF">2019-03-25T07:25:00Z</dcterms:created>
  <dcterms:modified xsi:type="dcterms:W3CDTF">2019-04-01T15:31:00Z</dcterms:modified>
</cp:coreProperties>
</file>