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uto" w:line="360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Informuje się mieszkańców, że w dniu </w:t>
      </w:r>
      <w:r>
        <w:rPr>
          <w:rFonts w:cs="Arial" w:ascii="Arial" w:hAnsi="Arial"/>
          <w:b/>
          <w:sz w:val="36"/>
          <w:szCs w:val="36"/>
        </w:rPr>
        <w:t>1</w:t>
      </w:r>
      <w:r>
        <w:rPr>
          <w:rFonts w:cs="Arial" w:ascii="Arial" w:hAnsi="Arial"/>
          <w:b/>
          <w:sz w:val="36"/>
          <w:szCs w:val="36"/>
        </w:rPr>
        <w:t xml:space="preserve">8 lipca </w:t>
      </w:r>
      <w:r>
        <w:rPr>
          <w:rFonts w:cs="Arial" w:ascii="Arial" w:hAnsi="Arial"/>
          <w:b/>
          <w:sz w:val="36"/>
          <w:szCs w:val="36"/>
        </w:rPr>
        <w:t>2</w:t>
      </w:r>
      <w:r>
        <w:rPr>
          <w:rFonts w:cs="Arial" w:ascii="Arial" w:hAnsi="Arial"/>
          <w:b/>
          <w:sz w:val="36"/>
          <w:szCs w:val="36"/>
        </w:rPr>
        <w:t>019r. godz. 15.00</w:t>
      </w:r>
    </w:p>
    <w:p>
      <w:pPr>
        <w:pStyle w:val="BodyText2"/>
        <w:spacing w:lineRule="auto" w:line="360"/>
        <w:jc w:val="center"/>
        <w:rPr>
          <w:rFonts w:ascii="Arial" w:hAnsi="Arial" w:cs="Arial"/>
          <w:b/>
          <w:b/>
          <w:sz w:val="36"/>
          <w:szCs w:val="36"/>
          <w:vertAlign w:val="superscript"/>
        </w:rPr>
      </w:pPr>
      <w:r>
        <w:rPr>
          <w:rFonts w:cs="Arial" w:ascii="Arial" w:hAnsi="Arial"/>
          <w:b/>
          <w:sz w:val="36"/>
          <w:szCs w:val="36"/>
          <w:vertAlign w:val="superscript"/>
        </w:rPr>
        <w:t xml:space="preserve"> </w:t>
      </w:r>
      <w:r>
        <w:rPr>
          <w:rFonts w:cs="Arial" w:ascii="Arial" w:hAnsi="Arial"/>
          <w:sz w:val="36"/>
          <w:szCs w:val="36"/>
        </w:rPr>
        <w:t>w sali narad Rady Miejskiej w Ogrodzieńcu, Plac Wolności 42</w:t>
      </w:r>
      <w:r>
        <w:rPr>
          <w:rFonts w:cs="Arial" w:ascii="Arial" w:hAnsi="Arial"/>
          <w:b/>
          <w:sz w:val="36"/>
          <w:szCs w:val="36"/>
          <w:vertAlign w:val="superscript"/>
        </w:rPr>
        <w:t xml:space="preserve"> </w:t>
      </w:r>
    </w:p>
    <w:p>
      <w:pPr>
        <w:pStyle w:val="BodyText2"/>
        <w:spacing w:lineRule="auto" w:line="360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 </w:t>
      </w:r>
      <w:r>
        <w:rPr>
          <w:rFonts w:cs="Arial" w:ascii="Arial" w:hAnsi="Arial"/>
          <w:b/>
          <w:sz w:val="36"/>
          <w:szCs w:val="36"/>
        </w:rPr>
        <w:t>odbędzie się</w:t>
      </w:r>
      <w:r>
        <w:rPr>
          <w:rFonts w:cs="Arial" w:ascii="Arial" w:hAnsi="Arial"/>
          <w:b/>
          <w:i/>
          <w:iCs/>
          <w:sz w:val="36"/>
          <w:szCs w:val="36"/>
          <w:vertAlign w:val="superscript"/>
        </w:rPr>
        <w:t xml:space="preserve"> </w:t>
      </w:r>
      <w:r>
        <w:rPr>
          <w:rFonts w:cs="Arial" w:ascii="Arial" w:hAnsi="Arial"/>
          <w:b/>
          <w:bCs/>
          <w:i/>
          <w:iCs/>
          <w:position w:val="0"/>
          <w:sz w:val="36"/>
          <w:sz w:val="36"/>
          <w:szCs w:val="36"/>
          <w:vertAlign w:val="baseline"/>
        </w:rPr>
        <w:t>XII</w:t>
      </w:r>
      <w:r>
        <w:rPr>
          <w:rFonts w:cs="Arial" w:ascii="Arial" w:hAnsi="Arial"/>
          <w:b/>
          <w:bCs/>
          <w:i/>
          <w:iCs/>
          <w:position w:val="0"/>
          <w:sz w:val="36"/>
          <w:sz w:val="36"/>
          <w:szCs w:val="36"/>
          <w:vertAlign w:val="baseline"/>
        </w:rPr>
        <w:t>I</w:t>
      </w:r>
      <w:r>
        <w:rPr>
          <w:rFonts w:cs="Arial" w:ascii="Arial" w:hAnsi="Arial"/>
          <w:b/>
          <w:bCs/>
          <w:i/>
          <w:iCs/>
          <w:position w:val="0"/>
          <w:sz w:val="36"/>
          <w:sz w:val="36"/>
          <w:szCs w:val="36"/>
          <w:vertAlign w:val="baseline"/>
        </w:rPr>
        <w:t xml:space="preserve"> Nadzwyczajna</w:t>
      </w:r>
      <w:r>
        <w:rPr>
          <w:rFonts w:cs="Arial" w:ascii="Arial" w:hAnsi="Arial"/>
          <w:b/>
          <w:bCs/>
          <w:i w:val="false"/>
          <w:iCs w:val="false"/>
          <w:position w:val="0"/>
          <w:sz w:val="36"/>
          <w:sz w:val="36"/>
          <w:szCs w:val="36"/>
          <w:vertAlign w:val="baseline"/>
        </w:rPr>
        <w:t xml:space="preserve"> </w:t>
      </w:r>
      <w:r>
        <w:rPr>
          <w:rFonts w:cs="Arial" w:ascii="Arial" w:hAnsi="Arial"/>
          <w:b/>
          <w:sz w:val="36"/>
          <w:szCs w:val="36"/>
        </w:rPr>
        <w:t>SESJA RADY  MIEJSKIEJ W OGRODZIEŃCU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>
        <w:rPr/>
      </w:r>
    </w:p>
    <w:p>
      <w:pPr>
        <w:pStyle w:val="Normal"/>
        <w:shd w:val="clear" w:color="auto" w:fill="FFFFFF"/>
        <w:spacing w:lineRule="auto" w:line="360"/>
        <w:jc w:val="both"/>
        <w:rPr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  <w:u w:val="single"/>
        </w:rPr>
        <w:t xml:space="preserve">porządek obrad przewiduje: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Przyjęcie porządku obrad.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 xml:space="preserve">Podjęcie uchwały </w:t>
      </w:r>
      <w:r>
        <w:rPr>
          <w:rFonts w:ascii="Arial" w:hAnsi="Arial"/>
          <w:b w:val="false"/>
          <w:bCs w:val="false"/>
          <w:sz w:val="32"/>
          <w:szCs w:val="32"/>
        </w:rPr>
        <w:t xml:space="preserve">w sprawie projektu uchwały dotyczącej ustalenia planu sieci publicznych szkół podstawowych prowadzonych przez Gminę Ogrodzieniec oraz określenia granic obwodów publicznych szkół podstawowych, od dnia 1 września 2019r.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 xml:space="preserve">Podjęcie uchwały </w:t>
      </w:r>
      <w:r>
        <w:rPr>
          <w:rFonts w:ascii="Arial" w:hAnsi="Arial"/>
          <w:b w:val="false"/>
          <w:bCs w:val="false"/>
          <w:sz w:val="32"/>
          <w:szCs w:val="32"/>
        </w:rPr>
        <w:t>w sprawie wyrażenia zgody na bezprzetargowe wydzierżawienie nieruchomości położonej w Ogrodzieńcu na czas oznaczony dłuższy niż 3 lata.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 xml:space="preserve">Podjęcie uchwały </w:t>
      </w:r>
      <w:r>
        <w:rPr>
          <w:rFonts w:ascii="Arial" w:hAnsi="Arial"/>
          <w:b w:val="false"/>
          <w:bCs w:val="false"/>
          <w:sz w:val="32"/>
          <w:szCs w:val="32"/>
        </w:rPr>
        <w:t>w sprawie wyrażenia zgody na bezprzetargowe wydzierżawienie nieruchomości położonej w Kiełkowicach  na czas oznaczony dłuższy niż 3 lata.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 xml:space="preserve">Podjęcie uchwały </w:t>
      </w:r>
      <w:r>
        <w:rPr>
          <w:rFonts w:ascii="Arial" w:hAnsi="Arial"/>
          <w:b w:val="false"/>
          <w:bCs w:val="false"/>
          <w:sz w:val="32"/>
          <w:szCs w:val="32"/>
        </w:rPr>
        <w:t>w sprawie  zawieszenia realizacji programu polityki zdrowotnej „program szczepień profilaktycznych przeciwko grypie dla mieszkańców gminy Ogrodzieniec w wieku 65 lat i więcej”.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 xml:space="preserve">Podjęcie uchwały  </w:t>
      </w:r>
      <w:r>
        <w:rPr>
          <w:rFonts w:ascii="Arial" w:hAnsi="Arial"/>
          <w:b w:val="false"/>
          <w:bCs w:val="false"/>
          <w:color w:val="000000"/>
          <w:sz w:val="32"/>
          <w:szCs w:val="32"/>
        </w:rPr>
        <w:t>w sprawie zmian w budżecie Gminy Ogrodzieniec na 2019r.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Podjecie uchwały w sprawie zmiany Wieloletniej Prognozy Finansowej Gminy Ogrodzieniec na lata 2019 – 2032.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Zamknięcie obrad.</w:t>
      </w:r>
    </w:p>
    <w:p>
      <w:pPr>
        <w:pStyle w:val="ListParagraph"/>
        <w:spacing w:lineRule="auto" w:line="360"/>
        <w:ind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857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9b7857"/>
    <w:rPr>
      <w:rFonts w:ascii="Times New Roman" w:hAnsi="Times New Roman" w:eastAsia="Times New Roman" w:cs="Times New Roman"/>
      <w:i/>
      <w:sz w:val="56"/>
      <w:szCs w:val="20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Normal"/>
    <w:unhideWhenUsed/>
    <w:rsid w:val="009b7857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unhideWhenUsed/>
    <w:qFormat/>
    <w:rsid w:val="009b7857"/>
    <w:pPr>
      <w:spacing w:lineRule="auto" w:line="240" w:before="0" w:after="0"/>
      <w:jc w:val="both"/>
    </w:pPr>
    <w:rPr>
      <w:rFonts w:ascii="Times New Roman" w:hAnsi="Times New Roman" w:eastAsia="Times New Roman" w:cs="Times New Roman"/>
      <w:i/>
      <w:sz w:val="5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b785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Wcicietrecitekstu">
    <w:name w:val="Wcięcie treści tekstu"/>
    <w:basedOn w:val="Normal"/>
    <w:pPr>
      <w:spacing w:before="0" w:after="120"/>
      <w:ind w:left="283" w:right="0" w:hanging="0"/>
    </w:pPr>
    <w:rPr/>
  </w:style>
  <w:style w:type="paragraph" w:styleId="Standard">
    <w:name w:val="Standard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hi-IN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OpenOfficePL_Professional/5.0.2.4$Windows_X86_64 LibreOffice_project/13f702ca819ea5b9f8605782c852d5bb513b3891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2019-04-02T12:07:00Z</dcterms:created>
  <dc:creator>wolnyzgk01</dc:creator>
  <dc:language>pl-PL</dc:language>
  <cp:lastPrinted>2019-07-05T08:35:59Z</cp:lastPrinted>
  <dcterms:modified xsi:type="dcterms:W3CDTF">2019-07-16T09:41:42Z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