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F" w:rsidRPr="00F66941" w:rsidRDefault="00845C1F" w:rsidP="00845C1F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</w:p>
    <w:p w:rsidR="00845C1F" w:rsidRPr="00D5789B" w:rsidRDefault="00845C1F" w:rsidP="00845C1F">
      <w:pPr>
        <w:spacing w:after="0" w:line="360" w:lineRule="auto"/>
        <w:jc w:val="right"/>
        <w:rPr>
          <w:rFonts w:ascii="Arial" w:eastAsia="Trebuchet MS" w:hAnsi="Arial" w:cs="Arial"/>
          <w:sz w:val="18"/>
        </w:rPr>
      </w:pPr>
    </w:p>
    <w:p w:rsidR="00845C1F" w:rsidRPr="005D031B" w:rsidRDefault="00157370" w:rsidP="00845C1F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ZP.271.100</w:t>
      </w:r>
      <w:r w:rsidR="00845C1F">
        <w:rPr>
          <w:rFonts w:ascii="Arial" w:eastAsia="Times New Roman" w:hAnsi="Arial" w:cs="Arial"/>
          <w:b/>
          <w:sz w:val="20"/>
          <w:u w:val="single"/>
        </w:rPr>
        <w:t>.2020</w:t>
      </w:r>
    </w:p>
    <w:p w:rsidR="00845C1F" w:rsidRPr="005B2C1D" w:rsidRDefault="00845C1F" w:rsidP="00845C1F">
      <w:pPr>
        <w:spacing w:after="0"/>
        <w:rPr>
          <w:rFonts w:ascii="Arial" w:eastAsia="Times New Roman" w:hAnsi="Arial" w:cs="Arial"/>
          <w:b/>
          <w:u w:val="single"/>
        </w:rPr>
      </w:pPr>
    </w:p>
    <w:p w:rsidR="00845C1F" w:rsidRPr="005B2C1D" w:rsidRDefault="00845C1F" w:rsidP="00845C1F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845C1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CC2B5F" w:rsidRDefault="00845C1F" w:rsidP="00845C1F">
      <w:pPr>
        <w:spacing w:after="0"/>
        <w:ind w:left="5954" w:hanging="709"/>
        <w:rPr>
          <w:rFonts w:ascii="Arial" w:eastAsia="Times New Roman" w:hAnsi="Arial" w:cs="Arial"/>
          <w:sz w:val="24"/>
        </w:rPr>
      </w:pPr>
    </w:p>
    <w:p w:rsidR="00845C1F" w:rsidRPr="000514E6" w:rsidRDefault="00845C1F" w:rsidP="00845C1F">
      <w:pPr>
        <w:jc w:val="center"/>
        <w:rPr>
          <w:rFonts w:ascii="Arial" w:hAnsi="Arial"/>
          <w:b/>
          <w:szCs w:val="20"/>
        </w:rPr>
      </w:pPr>
      <w:r w:rsidRPr="00B77634">
        <w:rPr>
          <w:rFonts w:ascii="Arial" w:hAnsi="Arial"/>
          <w:b/>
          <w:szCs w:val="20"/>
        </w:rPr>
        <w:t>Oświadczenie w sprawie przynależności do grupy kapitałowej</w:t>
      </w:r>
    </w:p>
    <w:p w:rsidR="00F81A72" w:rsidRDefault="00845C1F" w:rsidP="00F81A7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81A72">
        <w:rPr>
          <w:rFonts w:ascii="Arial" w:hAnsi="Arial" w:cs="Arial"/>
          <w:sz w:val="20"/>
          <w:szCs w:val="20"/>
        </w:rPr>
        <w:t xml:space="preserve">Składając ofertę w postępowaniu o zamówienie publiczne prowadzonym w trybie przetargu nieograniczonego na </w:t>
      </w:r>
    </w:p>
    <w:p w:rsidR="00845C1F" w:rsidRPr="00157370" w:rsidRDefault="00845C1F" w:rsidP="00157370">
      <w:pPr>
        <w:spacing w:after="0"/>
        <w:jc w:val="center"/>
        <w:rPr>
          <w:rFonts w:ascii="Arial" w:eastAsia="Times New Roman" w:hAnsi="Arial" w:cs="Arial"/>
          <w:i/>
        </w:rPr>
      </w:pPr>
      <w:r w:rsidRPr="00157370">
        <w:rPr>
          <w:rFonts w:ascii="Arial" w:hAnsi="Arial" w:cs="Arial"/>
          <w:i/>
        </w:rPr>
        <w:t>„</w:t>
      </w:r>
      <w:r w:rsidR="00157370" w:rsidRPr="00157370">
        <w:rPr>
          <w:rFonts w:ascii="Arial" w:eastAsia="Times New Roman" w:hAnsi="Arial" w:cs="Arial"/>
          <w:i/>
          <w:color w:val="000000"/>
        </w:rPr>
        <w:t xml:space="preserve">Urząd Miasta i Gminy Ogrodzieniec – bez barier (dobudowa windy zewnętrznej </w:t>
      </w:r>
      <w:r w:rsidR="00157370">
        <w:rPr>
          <w:rFonts w:ascii="Arial" w:eastAsia="Times New Roman" w:hAnsi="Arial" w:cs="Arial"/>
          <w:i/>
          <w:color w:val="000000"/>
        </w:rPr>
        <w:br/>
      </w:r>
      <w:r w:rsidR="00157370" w:rsidRPr="00157370">
        <w:rPr>
          <w:rFonts w:ascii="Arial" w:eastAsia="Times New Roman" w:hAnsi="Arial" w:cs="Arial"/>
          <w:i/>
          <w:color w:val="000000"/>
        </w:rPr>
        <w:t>wraz z infrastrukturą techniczną)</w:t>
      </w:r>
      <w:r w:rsidRPr="00157370">
        <w:rPr>
          <w:rFonts w:ascii="Arial" w:hAnsi="Arial" w:cs="Arial"/>
          <w:i/>
          <w:color w:val="000000"/>
        </w:rPr>
        <w:t>”</w:t>
      </w:r>
    </w:p>
    <w:p w:rsidR="00845C1F" w:rsidRPr="000514E6" w:rsidRDefault="00845C1F" w:rsidP="00845C1F">
      <w:pPr>
        <w:pStyle w:val="western"/>
        <w:spacing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</w:p>
    <w:p w:rsidR="00845C1F" w:rsidRPr="00D93E45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działając na podstawie art. 24 ust. 11 ustawy z dnia 29 stycznia 2004 roku Prawo Zamówień Publicznych (tj. Dz. U. z 2019 r. poz. 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późń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845C1F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845C1F" w:rsidRDefault="00845C1F" w:rsidP="00845C1F">
      <w:pPr>
        <w:autoSpaceDE w:val="0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845C1F" w:rsidRDefault="00845C1F" w:rsidP="00845C1F">
      <w:pPr>
        <w:autoSpaceDE w:val="0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:rsidR="00845C1F" w:rsidRPr="00D93E45" w:rsidRDefault="00845C1F" w:rsidP="00845C1F">
      <w:pPr>
        <w:autoSpaceDE w:val="0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  <w:u w:val="dotted"/>
        </w:rPr>
      </w:pP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845C1F" w:rsidRDefault="00845C1F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5B2C1D" w:rsidRPr="00B77634" w:rsidRDefault="005B2C1D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1018F" w:rsidRPr="00845C1F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B1018F" w:rsidRPr="00845C1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4E" w:rsidRDefault="0064284E" w:rsidP="00845C1F">
      <w:pPr>
        <w:spacing w:after="0" w:line="240" w:lineRule="auto"/>
      </w:pPr>
      <w:r>
        <w:separator/>
      </w:r>
    </w:p>
  </w:endnote>
  <w:endnote w:type="continuationSeparator" w:id="0">
    <w:p w:rsidR="0064284E" w:rsidRDefault="0064284E" w:rsidP="008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4E" w:rsidRDefault="0064284E" w:rsidP="00845C1F">
      <w:pPr>
        <w:spacing w:after="0" w:line="240" w:lineRule="auto"/>
      </w:pPr>
      <w:r>
        <w:separator/>
      </w:r>
    </w:p>
  </w:footnote>
  <w:footnote w:type="continuationSeparator" w:id="0">
    <w:p w:rsidR="0064284E" w:rsidRDefault="0064284E" w:rsidP="0084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70" w:rsidRPr="00023DFD" w:rsidRDefault="00157370" w:rsidP="00157370">
    <w:pPr>
      <w:spacing w:after="0"/>
      <w:jc w:val="center"/>
      <w:rPr>
        <w:rFonts w:ascii="Arial" w:eastAsia="Times New Roman" w:hAnsi="Arial" w:cs="Arial"/>
        <w:sz w:val="16"/>
        <w:szCs w:val="16"/>
      </w:rPr>
    </w:pPr>
    <w:r w:rsidRPr="00023DFD">
      <w:rPr>
        <w:rFonts w:ascii="Arial" w:eastAsia="Times New Roman" w:hAnsi="Arial" w:cs="Arial"/>
        <w:color w:val="000000"/>
        <w:sz w:val="16"/>
        <w:szCs w:val="16"/>
      </w:rPr>
      <w:t>Urząd Miasta i Gminy Ogrodzieniec – bez barier (dobudowa windy zewnętrznej wraz z infrastrukturą techniczną)</w:t>
    </w:r>
  </w:p>
  <w:p w:rsidR="00F81A72" w:rsidRDefault="00F81A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1F"/>
    <w:rsid w:val="00146D65"/>
    <w:rsid w:val="00157370"/>
    <w:rsid w:val="001F1498"/>
    <w:rsid w:val="002D3B10"/>
    <w:rsid w:val="003C23C8"/>
    <w:rsid w:val="0047696E"/>
    <w:rsid w:val="005B2C1D"/>
    <w:rsid w:val="0064284E"/>
    <w:rsid w:val="007F4095"/>
    <w:rsid w:val="00845C1F"/>
    <w:rsid w:val="00986C5C"/>
    <w:rsid w:val="00A84B55"/>
    <w:rsid w:val="00B1018F"/>
    <w:rsid w:val="00CB5AAB"/>
    <w:rsid w:val="00DC6060"/>
    <w:rsid w:val="00F66941"/>
    <w:rsid w:val="00F81A72"/>
    <w:rsid w:val="00FC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1F"/>
  </w:style>
  <w:style w:type="paragraph" w:styleId="Stopka">
    <w:name w:val="footer"/>
    <w:basedOn w:val="Normalny"/>
    <w:link w:val="StopkaZnak"/>
    <w:uiPriority w:val="99"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1F"/>
  </w:style>
  <w:style w:type="paragraph" w:customStyle="1" w:styleId="western">
    <w:name w:val="western"/>
    <w:basedOn w:val="Normalny"/>
    <w:qFormat/>
    <w:rsid w:val="00845C1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7</cp:revision>
  <dcterms:created xsi:type="dcterms:W3CDTF">2020-09-17T09:53:00Z</dcterms:created>
  <dcterms:modified xsi:type="dcterms:W3CDTF">2020-12-31T11:54:00Z</dcterms:modified>
</cp:coreProperties>
</file>