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7F0E71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ZP.271.2.2020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EB10B6" w:rsidRPr="002B66FC" w:rsidRDefault="00EB10B6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D7405C" w:rsidRDefault="00984CE6" w:rsidP="00D7405C">
      <w:pPr>
        <w:pStyle w:val="NormalnyWeb"/>
        <w:spacing w:beforeAutospacing="0" w:after="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7405C">
        <w:rPr>
          <w:rFonts w:ascii="Arial" w:hAnsi="Arial" w:cs="Arial"/>
          <w:b/>
          <w:i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Default="00984CE6" w:rsidP="00D7405C">
      <w:pPr>
        <w:pStyle w:val="Standard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D7405C">
        <w:rPr>
          <w:rFonts w:ascii="Arial" w:eastAsiaTheme="minorEastAsia" w:hAnsi="Arial" w:cs="Arial"/>
          <w:b/>
          <w:i/>
          <w:sz w:val="18"/>
          <w:szCs w:val="18"/>
          <w:lang w:eastAsia="pl-PL"/>
        </w:rPr>
        <w:t>„</w:t>
      </w:r>
      <w:r w:rsidR="007F0E71" w:rsidRPr="00D7405C">
        <w:rPr>
          <w:rFonts w:ascii="Arial" w:hAnsi="Arial" w:cs="Arial"/>
          <w:b/>
          <w:i/>
          <w:sz w:val="18"/>
          <w:szCs w:val="18"/>
        </w:rPr>
        <w:t xml:space="preserve">Kompleksowe unieszkodliwienie </w:t>
      </w:r>
      <w:r w:rsidR="00D7405C" w:rsidRPr="00D7405C">
        <w:rPr>
          <w:rFonts w:ascii="Arial" w:hAnsi="Arial" w:cs="Arial"/>
          <w:b/>
          <w:i/>
          <w:sz w:val="18"/>
          <w:szCs w:val="18"/>
        </w:rPr>
        <w:t xml:space="preserve">odpadów zawierających azbest </w:t>
      </w:r>
      <w:r w:rsidR="007F0E71" w:rsidRPr="00D7405C">
        <w:rPr>
          <w:rFonts w:ascii="Arial" w:hAnsi="Arial" w:cs="Arial"/>
          <w:b/>
          <w:i/>
          <w:sz w:val="18"/>
          <w:szCs w:val="18"/>
        </w:rPr>
        <w:t>z budynków mieszkalnych i gospodarczych  na terenie Gminy Ogrodzieniec – ETAP I”</w:t>
      </w:r>
    </w:p>
    <w:p w:rsidR="00D7405C" w:rsidRPr="00D7405C" w:rsidRDefault="00D7405C" w:rsidP="00D7405C">
      <w:pPr>
        <w:pStyle w:val="Standard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10041B" w:rsidRDefault="007E70C5" w:rsidP="007E70C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 w:rsidRPr="0010041B">
        <w:rPr>
          <w:rFonts w:ascii="Arial" w:hAnsi="Arial" w:cs="Arial"/>
          <w:b/>
          <w:sz w:val="18"/>
          <w:szCs w:val="18"/>
          <w:u w:val="single"/>
        </w:rPr>
        <w:t>Część 1</w:t>
      </w:r>
    </w:p>
    <w:p w:rsidR="00BC6808" w:rsidRPr="006E27CB" w:rsidRDefault="002B66FC" w:rsidP="006E27C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</w:rPr>
        <w:t>A - Cena</w:t>
      </w:r>
    </w:p>
    <w:p w:rsidR="00D7405C" w:rsidRPr="00BC6808" w:rsidRDefault="00BC6808" w:rsidP="00BC6808">
      <w:pPr>
        <w:spacing w:after="0"/>
        <w:ind w:firstLine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="00D7405C"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ynagrodzenie za </w:t>
      </w:r>
      <w:r w:rsidR="007E70C5"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prace projektowe</w:t>
      </w:r>
      <w:r w:rsidR="00D7405C"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:</w:t>
      </w:r>
    </w:p>
    <w:p w:rsidR="00D7405C" w:rsidRPr="00D7405C" w:rsidRDefault="00D7405C" w:rsidP="00BC6808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netto zł: ………………………… </w:t>
      </w:r>
    </w:p>
    <w:p w:rsidR="00D7405C" w:rsidRPr="00D7405C" w:rsidRDefault="00D7405C" w:rsidP="00BC6808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VAT: ………………………… </w:t>
      </w:r>
    </w:p>
    <w:p w:rsidR="00D7405C" w:rsidRDefault="00D7405C" w:rsidP="00BC6808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brutto zł: ……………………….. </w:t>
      </w:r>
    </w:p>
    <w:p w:rsidR="00BC6808" w:rsidRPr="00D7405C" w:rsidRDefault="00BC6808" w:rsidP="00D7405C">
      <w:pPr>
        <w:spacing w:after="0"/>
        <w:ind w:left="992" w:hanging="425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D7405C" w:rsidRPr="00BC6808" w:rsidRDefault="00BC6808" w:rsidP="00BC6808">
      <w:pPr>
        <w:spacing w:after="0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="00D7405C"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ynagrodzenie za wykonanie robót budowlanych </w:t>
      </w:r>
    </w:p>
    <w:p w:rsidR="00D7405C" w:rsidRPr="00D7405C" w:rsidRDefault="00D7405C" w:rsidP="00D7405C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netto zł: </w:t>
      </w:r>
      <w:r w:rsidR="006E27CB"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………………………..</w:t>
      </w:r>
    </w:p>
    <w:p w:rsidR="00D7405C" w:rsidRPr="00D7405C" w:rsidRDefault="00D7405C" w:rsidP="00D7405C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VAT: </w:t>
      </w:r>
      <w:r w:rsidR="006E27CB"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………………………..</w:t>
      </w:r>
    </w:p>
    <w:p w:rsidR="00D7405C" w:rsidRDefault="00D7405C" w:rsidP="00D7405C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brutto zł: </w:t>
      </w:r>
      <w:r w:rsidR="006E27CB"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………………………..</w:t>
      </w:r>
    </w:p>
    <w:p w:rsidR="00BC6808" w:rsidRDefault="00BC6808" w:rsidP="00D7405C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BC6808" w:rsidRDefault="00BC6808" w:rsidP="00BC6808">
      <w:pPr>
        <w:spacing w:after="0"/>
        <w:ind w:left="567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6E27CB">
        <w:rPr>
          <w:rFonts w:ascii="Arial" w:eastAsia="Times New Roman" w:hAnsi="Arial" w:cs="Arial"/>
          <w:sz w:val="18"/>
          <w:szCs w:val="20"/>
          <w:u w:val="single"/>
          <w:shd w:val="clear" w:color="auto" w:fill="FFFFFF"/>
          <w:lang w:eastAsia="pl-PL"/>
        </w:rPr>
        <w:t>Cena oferty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 (za prace projektowe i wykonanie robót budowlanych)</w:t>
      </w:r>
    </w:p>
    <w:p w:rsidR="006E27CB" w:rsidRPr="00D7405C" w:rsidRDefault="006E27CB" w:rsidP="006E27CB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netto zł: ………………………..</w:t>
      </w:r>
    </w:p>
    <w:p w:rsidR="006E27CB" w:rsidRPr="00D7405C" w:rsidRDefault="006E27CB" w:rsidP="006E27CB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netto: ……………………………………………………………………………………………………………</w:t>
      </w:r>
    </w:p>
    <w:p w:rsidR="006E27CB" w:rsidRPr="00D7405C" w:rsidRDefault="006E27CB" w:rsidP="006E27CB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(…… % 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VAT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)</w:t>
      </w:r>
      <w:r w:rsidR="00E369B3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 kwota VAT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: ………………………..  </w:t>
      </w:r>
    </w:p>
    <w:p w:rsidR="006E27CB" w:rsidRPr="00D7405C" w:rsidRDefault="006E27CB" w:rsidP="006E27CB">
      <w:pPr>
        <w:spacing w:after="0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brutto zł: ………………………..</w:t>
      </w:r>
    </w:p>
    <w:p w:rsidR="006E27CB" w:rsidRPr="00D7405C" w:rsidRDefault="006E27CB" w:rsidP="006E27CB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brutto: …………………………………………………………………………………………………………</w:t>
      </w:r>
    </w:p>
    <w:p w:rsidR="00BC6808" w:rsidRPr="00D7405C" w:rsidRDefault="00BC6808" w:rsidP="00D7405C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</w:rPr>
        <w:t>B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–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Okres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061F40">
        <w:rPr>
          <w:rFonts w:ascii="Arial" w:hAnsi="Arial" w:cs="Arial"/>
          <w:b/>
          <w:sz w:val="18"/>
          <w:szCs w:val="18"/>
        </w:rPr>
        <w:t>i rękojmi</w:t>
      </w:r>
    </w:p>
    <w:p w:rsidR="00984CE6" w:rsidRDefault="00061F40" w:rsidP="00B66CAD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235BE">
        <w:rPr>
          <w:rFonts w:ascii="Arial" w:hAnsi="Arial" w:cs="Arial"/>
          <w:sz w:val="18"/>
          <w:szCs w:val="18"/>
        </w:rPr>
        <w:t xml:space="preserve">…………… miesięcy </w:t>
      </w:r>
      <w:r w:rsidRPr="00061F40">
        <w:rPr>
          <w:rFonts w:ascii="Arial" w:hAnsi="Arial" w:cs="Arial"/>
          <w:sz w:val="18"/>
          <w:szCs w:val="18"/>
        </w:rPr>
        <w:t xml:space="preserve"> </w:t>
      </w:r>
      <w:r w:rsidR="009235BE">
        <w:rPr>
          <w:rFonts w:ascii="Arial" w:eastAsia="Calibri" w:hAnsi="Arial"/>
          <w:sz w:val="18"/>
          <w:szCs w:val="18"/>
          <w:lang w:eastAsia="en-US"/>
        </w:rPr>
        <w:t>(</w:t>
      </w:r>
      <w:r w:rsidR="00B66CAD" w:rsidRPr="00B66CAD">
        <w:rPr>
          <w:rFonts w:ascii="Arial" w:eastAsia="Calibri" w:hAnsi="Arial"/>
          <w:sz w:val="20"/>
          <w:szCs w:val="22"/>
          <w:lang w:eastAsia="en-US"/>
        </w:rPr>
        <w:t xml:space="preserve">min. 60 miesięcy, </w:t>
      </w:r>
      <w:proofErr w:type="spellStart"/>
      <w:r w:rsidR="00B66CAD" w:rsidRPr="00B66CAD">
        <w:rPr>
          <w:rFonts w:ascii="Arial" w:eastAsia="Calibri" w:hAnsi="Arial"/>
          <w:sz w:val="20"/>
          <w:szCs w:val="22"/>
          <w:lang w:eastAsia="en-US"/>
        </w:rPr>
        <w:t>max</w:t>
      </w:r>
      <w:proofErr w:type="spellEnd"/>
      <w:r w:rsidR="00B66CAD" w:rsidRPr="00B66CAD">
        <w:rPr>
          <w:rFonts w:ascii="Arial" w:eastAsia="Calibri" w:hAnsi="Arial"/>
          <w:sz w:val="20"/>
          <w:szCs w:val="22"/>
          <w:lang w:eastAsia="en-US"/>
        </w:rPr>
        <w:t>. 80 miesięcy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) </w:t>
      </w:r>
      <w:r w:rsidR="009549BF">
        <w:rPr>
          <w:rFonts w:ascii="Arial" w:eastAsia="Calibri" w:hAnsi="Arial"/>
          <w:sz w:val="18"/>
          <w:szCs w:val="18"/>
          <w:lang w:eastAsia="en-US"/>
        </w:rPr>
        <w:t>za wady na roboty budowlane</w:t>
      </w:r>
    </w:p>
    <w:p w:rsidR="00B66CAD" w:rsidRPr="00B66CAD" w:rsidRDefault="00B66CAD" w:rsidP="00B66CAD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</w:p>
    <w:p w:rsidR="0010041B" w:rsidRPr="0010041B" w:rsidRDefault="0010041B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Część 2</w:t>
      </w:r>
    </w:p>
    <w:p w:rsidR="00E369B3" w:rsidRPr="006E27CB" w:rsidRDefault="00E369B3" w:rsidP="00E369B3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</w:rPr>
        <w:t>A - Cena</w:t>
      </w:r>
    </w:p>
    <w:p w:rsidR="00E369B3" w:rsidRPr="00BC6808" w:rsidRDefault="00E369B3" w:rsidP="00E369B3">
      <w:pPr>
        <w:spacing w:after="0"/>
        <w:ind w:firstLine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ynagrodzenie za prace projektowe:</w:t>
      </w:r>
    </w:p>
    <w:p w:rsidR="00E369B3" w:rsidRPr="00D7405C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netto zł: ………………………… </w:t>
      </w:r>
    </w:p>
    <w:p w:rsidR="00E369B3" w:rsidRPr="00D7405C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VAT: ………………………… </w:t>
      </w:r>
    </w:p>
    <w:p w:rsidR="00E369B3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brutto zł: ……………………….. </w:t>
      </w:r>
    </w:p>
    <w:p w:rsidR="00E369B3" w:rsidRPr="00D7405C" w:rsidRDefault="00E369B3" w:rsidP="00E369B3">
      <w:pPr>
        <w:spacing w:after="0"/>
        <w:ind w:left="992" w:hanging="425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Pr="00BC6808" w:rsidRDefault="00E369B3" w:rsidP="00E369B3">
      <w:pPr>
        <w:spacing w:after="0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ynagrodzenie za wykonanie robót budowlanych 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netto zł: ………………………..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VAT: ………………………..</w:t>
      </w:r>
    </w:p>
    <w:p w:rsidR="00E369B3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brutto zł: ………………………..</w:t>
      </w:r>
    </w:p>
    <w:p w:rsidR="00E369B3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Default="00E369B3" w:rsidP="00E369B3">
      <w:pPr>
        <w:spacing w:after="0"/>
        <w:ind w:left="567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6E27CB">
        <w:rPr>
          <w:rFonts w:ascii="Arial" w:eastAsia="Times New Roman" w:hAnsi="Arial" w:cs="Arial"/>
          <w:sz w:val="18"/>
          <w:szCs w:val="20"/>
          <w:u w:val="single"/>
          <w:shd w:val="clear" w:color="auto" w:fill="FFFFFF"/>
          <w:lang w:eastAsia="pl-PL"/>
        </w:rPr>
        <w:t>Cena oferty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 (za prace projektowe i wykonanie robót budowlanych)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netto zł: ………………………..</w:t>
      </w:r>
    </w:p>
    <w:p w:rsidR="00E369B3" w:rsidRPr="00D7405C" w:rsidRDefault="00E369B3" w:rsidP="00E369B3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netto: ……………………………………………………………………………………………………………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(…… % 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VAT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) kwota VAT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: ………………………..  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brutto zł: ………………………..</w:t>
      </w:r>
    </w:p>
    <w:p w:rsidR="00E369B3" w:rsidRPr="00D7405C" w:rsidRDefault="00E369B3" w:rsidP="00E369B3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brutto: …………………………………………………………………………………………………………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Pr="002B66FC" w:rsidRDefault="00E369B3" w:rsidP="00E369B3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</w:rPr>
        <w:t>B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rękojmi</w:t>
      </w:r>
    </w:p>
    <w:p w:rsidR="00E369B3" w:rsidRDefault="00E369B3" w:rsidP="00E369B3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 miesięcy </w:t>
      </w:r>
      <w:r w:rsidRPr="00061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(</w:t>
      </w:r>
      <w:r w:rsidRPr="00B66CAD">
        <w:rPr>
          <w:rFonts w:ascii="Arial" w:eastAsia="Calibri" w:hAnsi="Arial"/>
          <w:sz w:val="20"/>
          <w:szCs w:val="22"/>
          <w:lang w:eastAsia="en-US"/>
        </w:rPr>
        <w:t xml:space="preserve">min. 60 miesięcy, </w:t>
      </w:r>
      <w:proofErr w:type="spellStart"/>
      <w:r w:rsidRPr="00B66CAD">
        <w:rPr>
          <w:rFonts w:ascii="Arial" w:eastAsia="Calibri" w:hAnsi="Arial"/>
          <w:sz w:val="20"/>
          <w:szCs w:val="22"/>
          <w:lang w:eastAsia="en-US"/>
        </w:rPr>
        <w:t>max</w:t>
      </w:r>
      <w:proofErr w:type="spellEnd"/>
      <w:r w:rsidRPr="00B66CAD">
        <w:rPr>
          <w:rFonts w:ascii="Arial" w:eastAsia="Calibri" w:hAnsi="Arial"/>
          <w:sz w:val="20"/>
          <w:szCs w:val="22"/>
          <w:lang w:eastAsia="en-US"/>
        </w:rPr>
        <w:t>. 80 miesięcy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) </w:t>
      </w:r>
      <w:r>
        <w:rPr>
          <w:rFonts w:ascii="Arial" w:eastAsia="Calibri" w:hAnsi="Arial"/>
          <w:sz w:val="18"/>
          <w:szCs w:val="18"/>
          <w:lang w:eastAsia="en-US"/>
        </w:rPr>
        <w:t>za wady na roboty budowlane</w:t>
      </w:r>
    </w:p>
    <w:p w:rsidR="0010041B" w:rsidRDefault="0010041B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10041B" w:rsidRPr="0010041B" w:rsidRDefault="0010041B" w:rsidP="0010041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Część 3</w:t>
      </w:r>
    </w:p>
    <w:p w:rsidR="00E369B3" w:rsidRPr="006E27CB" w:rsidRDefault="00E369B3" w:rsidP="00E369B3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</w:rPr>
        <w:t>A - Cena</w:t>
      </w:r>
    </w:p>
    <w:p w:rsidR="00E369B3" w:rsidRPr="00BC6808" w:rsidRDefault="00E369B3" w:rsidP="00E369B3">
      <w:pPr>
        <w:spacing w:after="0"/>
        <w:ind w:firstLine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ynagrodzenie za prace projektowe:</w:t>
      </w:r>
    </w:p>
    <w:p w:rsidR="00E369B3" w:rsidRPr="00D7405C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netto zł: ………………………… </w:t>
      </w:r>
    </w:p>
    <w:p w:rsidR="00E369B3" w:rsidRPr="00D7405C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VAT: ………………………… </w:t>
      </w:r>
    </w:p>
    <w:p w:rsidR="00E369B3" w:rsidRDefault="00E369B3" w:rsidP="00E369B3">
      <w:pPr>
        <w:spacing w:after="0"/>
        <w:ind w:left="992" w:hanging="284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brutto zł: ……………………….. </w:t>
      </w:r>
    </w:p>
    <w:p w:rsidR="00E369B3" w:rsidRPr="00D7405C" w:rsidRDefault="00E369B3" w:rsidP="00E369B3">
      <w:pPr>
        <w:spacing w:after="0"/>
        <w:ind w:left="992" w:hanging="425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Pr="00BC6808" w:rsidRDefault="00E369B3" w:rsidP="00E369B3">
      <w:pPr>
        <w:spacing w:after="0"/>
        <w:ind w:left="567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W</w:t>
      </w:r>
      <w:r w:rsidRPr="00BC6808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ynagrodzenie za wykonanie robót budowlanych 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netto zł: ………………………..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VAT: ………………………..</w:t>
      </w:r>
    </w:p>
    <w:p w:rsidR="00E369B3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brutto zł: ………………………..</w:t>
      </w:r>
    </w:p>
    <w:p w:rsidR="00E369B3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Default="00E369B3" w:rsidP="00E369B3">
      <w:pPr>
        <w:spacing w:after="0"/>
        <w:ind w:left="567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6E27CB">
        <w:rPr>
          <w:rFonts w:ascii="Arial" w:eastAsia="Times New Roman" w:hAnsi="Arial" w:cs="Arial"/>
          <w:sz w:val="18"/>
          <w:szCs w:val="20"/>
          <w:u w:val="single"/>
          <w:shd w:val="clear" w:color="auto" w:fill="FFFFFF"/>
          <w:lang w:eastAsia="pl-PL"/>
        </w:rPr>
        <w:t>Cena oferty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 (za prace projektowe i wykonanie robót budowlanych)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netto zł: ………………………..</w:t>
      </w:r>
    </w:p>
    <w:p w:rsidR="00E369B3" w:rsidRPr="00D7405C" w:rsidRDefault="00E369B3" w:rsidP="00E369B3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netto: ……………………………………………………………………………………………………………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(…… % 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VAT</w:t>
      </w:r>
      <w:r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) kwota VAT</w:t>
      </w: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 xml:space="preserve">: ………………………..  </w:t>
      </w:r>
    </w:p>
    <w:p w:rsidR="00E369B3" w:rsidRPr="00D7405C" w:rsidRDefault="00E369B3" w:rsidP="00E369B3">
      <w:pPr>
        <w:spacing w:after="0"/>
        <w:ind w:firstLine="708"/>
        <w:rPr>
          <w:rFonts w:ascii="Arial" w:eastAsia="Times New Roman" w:hAnsi="Arial" w:cs="Arial"/>
          <w:sz w:val="18"/>
          <w:szCs w:val="20"/>
          <w:lang w:eastAsia="pl-PL"/>
        </w:rPr>
      </w:pPr>
      <w:r w:rsidRPr="00D7405C"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  <w:t>brutto zł: ………………………..</w:t>
      </w:r>
    </w:p>
    <w:p w:rsidR="00E369B3" w:rsidRPr="00D7405C" w:rsidRDefault="00E369B3" w:rsidP="00E369B3">
      <w:pPr>
        <w:pStyle w:val="western"/>
        <w:spacing w:beforeAutospacing="0" w:after="0" w:line="276" w:lineRule="auto"/>
        <w:ind w:left="357" w:firstLine="351"/>
        <w:rPr>
          <w:rFonts w:ascii="Arial" w:hAnsi="Arial" w:cs="Arial"/>
          <w:sz w:val="18"/>
          <w:szCs w:val="20"/>
        </w:rPr>
      </w:pPr>
      <w:r w:rsidRPr="00D7405C">
        <w:rPr>
          <w:rFonts w:ascii="Arial" w:hAnsi="Arial" w:cs="Arial"/>
          <w:sz w:val="18"/>
          <w:szCs w:val="20"/>
        </w:rPr>
        <w:t>słownie zł brutto: …………………………………………………………………………………………………………</w:t>
      </w:r>
    </w:p>
    <w:p w:rsidR="00E369B3" w:rsidRPr="00D7405C" w:rsidRDefault="00E369B3" w:rsidP="00E369B3">
      <w:pPr>
        <w:spacing w:after="0"/>
        <w:ind w:left="720"/>
        <w:rPr>
          <w:rFonts w:ascii="Arial" w:eastAsia="Times New Roman" w:hAnsi="Arial" w:cs="Arial"/>
          <w:sz w:val="18"/>
          <w:szCs w:val="20"/>
          <w:shd w:val="clear" w:color="auto" w:fill="FFFFFF"/>
          <w:lang w:eastAsia="pl-PL"/>
        </w:rPr>
      </w:pPr>
    </w:p>
    <w:p w:rsidR="00E369B3" w:rsidRPr="002B66FC" w:rsidRDefault="00E369B3" w:rsidP="00E369B3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</w:rPr>
        <w:t>B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 rękojmi</w:t>
      </w:r>
    </w:p>
    <w:p w:rsidR="00E369B3" w:rsidRDefault="00E369B3" w:rsidP="00E369B3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 miesięcy </w:t>
      </w:r>
      <w:r w:rsidRPr="00061F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(</w:t>
      </w:r>
      <w:r w:rsidRPr="00B66CAD">
        <w:rPr>
          <w:rFonts w:ascii="Arial" w:eastAsia="Calibri" w:hAnsi="Arial"/>
          <w:sz w:val="20"/>
          <w:szCs w:val="22"/>
          <w:lang w:eastAsia="en-US"/>
        </w:rPr>
        <w:t xml:space="preserve">min. 60 miesięcy, </w:t>
      </w:r>
      <w:proofErr w:type="spellStart"/>
      <w:r w:rsidRPr="00B66CAD">
        <w:rPr>
          <w:rFonts w:ascii="Arial" w:eastAsia="Calibri" w:hAnsi="Arial"/>
          <w:sz w:val="20"/>
          <w:szCs w:val="22"/>
          <w:lang w:eastAsia="en-US"/>
        </w:rPr>
        <w:t>max</w:t>
      </w:r>
      <w:proofErr w:type="spellEnd"/>
      <w:r w:rsidRPr="00B66CAD">
        <w:rPr>
          <w:rFonts w:ascii="Arial" w:eastAsia="Calibri" w:hAnsi="Arial"/>
          <w:sz w:val="20"/>
          <w:szCs w:val="22"/>
          <w:lang w:eastAsia="en-US"/>
        </w:rPr>
        <w:t>. 80 miesięcy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) </w:t>
      </w:r>
      <w:r>
        <w:rPr>
          <w:rFonts w:ascii="Arial" w:eastAsia="Calibri" w:hAnsi="Arial"/>
          <w:sz w:val="18"/>
          <w:szCs w:val="18"/>
          <w:lang w:eastAsia="en-US"/>
        </w:rPr>
        <w:t>za wady na roboty budowlane</w:t>
      </w:r>
    </w:p>
    <w:p w:rsidR="00E369B3" w:rsidRDefault="00E369B3" w:rsidP="00E369B3">
      <w:pPr>
        <w:spacing w:after="0" w:line="360" w:lineRule="auto"/>
        <w:jc w:val="both"/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</w:pPr>
    </w:p>
    <w:p w:rsidR="00E369B3" w:rsidRPr="00AB3E4C" w:rsidRDefault="00E369B3" w:rsidP="00E369B3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B3E4C">
        <w:rPr>
          <w:rFonts w:ascii="Arial" w:hAnsi="Arial" w:cs="Arial"/>
          <w:b/>
          <w:sz w:val="20"/>
          <w:szCs w:val="18"/>
        </w:rPr>
        <w:t>Założenia wartości jednostkowych – TYP I</w:t>
      </w:r>
    </w:p>
    <w:tbl>
      <w:tblPr>
        <w:tblStyle w:val="Tabela-Siatka"/>
        <w:tblW w:w="0" w:type="auto"/>
        <w:jc w:val="center"/>
        <w:tblLook w:val="04A0"/>
      </w:tblPr>
      <w:tblGrid>
        <w:gridCol w:w="5528"/>
        <w:gridCol w:w="2887"/>
        <w:gridCol w:w="1701"/>
      </w:tblGrid>
      <w:tr w:rsidR="00E369B3" w:rsidTr="002D4E82">
        <w:trPr>
          <w:jc w:val="center"/>
        </w:trPr>
        <w:tc>
          <w:tcPr>
            <w:tcW w:w="5528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Zakresy:</w:t>
            </w:r>
          </w:p>
        </w:tc>
        <w:tc>
          <w:tcPr>
            <w:tcW w:w="2887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zł / 1 m2</w:t>
            </w:r>
          </w:p>
        </w:tc>
        <w:tc>
          <w:tcPr>
            <w:tcW w:w="1701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11755F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55F">
              <w:rPr>
                <w:rFonts w:ascii="Arial" w:hAnsi="Arial" w:cs="Arial"/>
                <w:sz w:val="18"/>
                <w:szCs w:val="18"/>
              </w:rPr>
              <w:t xml:space="preserve">Demontaż </w:t>
            </w:r>
            <w:r>
              <w:rPr>
                <w:rFonts w:ascii="Arial" w:hAnsi="Arial" w:cs="Arial"/>
                <w:sz w:val="18"/>
                <w:szCs w:val="18"/>
              </w:rPr>
              <w:t xml:space="preserve">pozostałości łat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kontrłat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deskowania okien połaciowych</w:t>
            </w:r>
          </w:p>
        </w:tc>
        <w:tc>
          <w:tcPr>
            <w:tcW w:w="2887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220147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pozostałości obróbek blacharskich,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odgromowej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systemu rynnowego </w:t>
            </w:r>
          </w:p>
        </w:tc>
        <w:tc>
          <w:tcPr>
            <w:tcW w:w="2887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220147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folii dachowej na krokwiach</w:t>
            </w:r>
          </w:p>
        </w:tc>
        <w:tc>
          <w:tcPr>
            <w:tcW w:w="2887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220147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Nabicie nowych łat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kontrłat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drewno impregnowane</w:t>
            </w:r>
          </w:p>
        </w:tc>
        <w:tc>
          <w:tcPr>
            <w:tcW w:w="2887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220147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poszycia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blachodachówki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kolorze uzgodnionym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uczestnikiem </w:t>
            </w:r>
            <w:r w:rsidRPr="00137BA1">
              <w:rPr>
                <w:rFonts w:ascii="Arial" w:hAnsi="Arial" w:cs="Arial"/>
                <w:sz w:val="18"/>
                <w:szCs w:val="18"/>
              </w:rPr>
              <w:t>na etapie projektowania</w:t>
            </w:r>
          </w:p>
        </w:tc>
        <w:tc>
          <w:tcPr>
            <w:tcW w:w="2887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Montaż nowych rynien w rozmiarze odpowiednim do powierzchni dachu z materiału tytan-cynk – tylko w przypadku gdy budynek był w nie wcześniej wyposażony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nowych lejów spustowych i rur spustowych z materiału tytan-cynk – tylko w przypadku gdy budynek był w nie wcześniej wyposażony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anten i innych urządzeń (podesty, ławy kominiarskie, kolektory,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śniegołapy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drabinki), które były na dachu zamocowane przed przystąpieniem do prac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DF5501" w:rsidRDefault="00E369B3" w:rsidP="002D4E8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550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DF550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zł / 1 Mg azbestu</w:t>
            </w: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 xml:space="preserve">Wywóz i </w:t>
            </w: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transport odpadów na składowisko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>Zdeponowanie na składowisku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5743F1" w:rsidRDefault="00E369B3" w:rsidP="002D4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0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zł / 1 szt.</w:t>
            </w: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Zgłoszenie, sporządzenie stosownej dokumentacji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69B3" w:rsidRDefault="00E369B3" w:rsidP="00E369B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369B3" w:rsidRDefault="00E369B3" w:rsidP="00E369B3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B3E4C">
        <w:rPr>
          <w:rFonts w:ascii="Arial" w:hAnsi="Arial" w:cs="Arial"/>
          <w:b/>
          <w:sz w:val="20"/>
          <w:szCs w:val="18"/>
        </w:rPr>
        <w:t>Założenia wartości jednostkowych – TYP I</w:t>
      </w:r>
      <w:r>
        <w:rPr>
          <w:rFonts w:ascii="Arial" w:hAnsi="Arial" w:cs="Arial"/>
          <w:b/>
          <w:sz w:val="20"/>
          <w:szCs w:val="18"/>
        </w:rPr>
        <w:t>I</w:t>
      </w:r>
    </w:p>
    <w:tbl>
      <w:tblPr>
        <w:tblStyle w:val="Tabela-Siatka"/>
        <w:tblW w:w="0" w:type="auto"/>
        <w:jc w:val="center"/>
        <w:tblLook w:val="04A0"/>
      </w:tblPr>
      <w:tblGrid>
        <w:gridCol w:w="5528"/>
        <w:gridCol w:w="2887"/>
        <w:gridCol w:w="1701"/>
      </w:tblGrid>
      <w:tr w:rsidR="00E369B3" w:rsidTr="002D4E82">
        <w:trPr>
          <w:jc w:val="center"/>
        </w:trPr>
        <w:tc>
          <w:tcPr>
            <w:tcW w:w="5528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2887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zł / 1 m2</w:t>
            </w:r>
          </w:p>
        </w:tc>
        <w:tc>
          <w:tcPr>
            <w:tcW w:w="1701" w:type="dxa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1A19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Dostawa i rozładunek we wskazanym miejscu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blachodachówki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pokrycie dachu w metrażu zgodnym z metrażem usuniętego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dachu odpadu azbestowego (dla projektu typ II) 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DF550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zł / 1 Mg azbestu</w:t>
            </w:r>
          </w:p>
        </w:tc>
        <w:tc>
          <w:tcPr>
            <w:tcW w:w="0" w:type="auto"/>
          </w:tcPr>
          <w:p w:rsidR="00E369B3" w:rsidRPr="00975158" w:rsidRDefault="00E369B3" w:rsidP="002D4E82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 xml:space="preserve">Wywóz i </w:t>
            </w:r>
            <w:r w:rsidRPr="006B73B1">
              <w:rPr>
                <w:rFonts w:ascii="Arial" w:hAnsi="Arial" w:cs="Arial"/>
                <w:color w:val="auto"/>
                <w:sz w:val="18"/>
                <w:szCs w:val="20"/>
              </w:rPr>
              <w:t>transport odpadów na składowisko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6B73B1" w:rsidRDefault="00E369B3" w:rsidP="002D4E82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B73B1">
              <w:rPr>
                <w:rFonts w:ascii="Arial" w:hAnsi="Arial" w:cs="Arial"/>
                <w:sz w:val="18"/>
                <w:szCs w:val="20"/>
              </w:rPr>
              <w:t>Zdeponowanie na składowisku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9B3" w:rsidTr="002D4E82">
        <w:trPr>
          <w:jc w:val="center"/>
        </w:trPr>
        <w:tc>
          <w:tcPr>
            <w:tcW w:w="5528" w:type="dxa"/>
          </w:tcPr>
          <w:p w:rsidR="00E369B3" w:rsidRPr="005743F1" w:rsidRDefault="00E369B3" w:rsidP="002D4E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0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369B3" w:rsidRDefault="00E369B3" w:rsidP="002D4E82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369B3" w:rsidRPr="002B66FC" w:rsidRDefault="00E369B3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10041B" w:rsidRDefault="0010041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0041B">
        <w:rPr>
          <w:rFonts w:ascii="Arial" w:hAnsi="Arial"/>
          <w:sz w:val="18"/>
          <w:szCs w:val="18"/>
        </w:rPr>
        <w:t xml:space="preserve">Termin wykonania zamówienia: od daty podpisania umowy do dnia </w:t>
      </w:r>
      <w:r w:rsidRPr="0010041B">
        <w:rPr>
          <w:rFonts w:ascii="Arial" w:hAnsi="Arial"/>
          <w:b/>
          <w:sz w:val="18"/>
          <w:szCs w:val="18"/>
        </w:rPr>
        <w:t>30.04.2022 r</w:t>
      </w:r>
      <w:r w:rsidR="00475A88" w:rsidRPr="0010041B">
        <w:rPr>
          <w:rFonts w:ascii="Arial" w:hAnsi="Arial" w:cs="Arial"/>
          <w:sz w:val="18"/>
          <w:szCs w:val="18"/>
        </w:rPr>
        <w:t>.</w:t>
      </w:r>
    </w:p>
    <w:p w:rsidR="0010041B" w:rsidRPr="00AB5AAA" w:rsidRDefault="00984CE6" w:rsidP="00AB5AA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</w:t>
      </w:r>
      <w:r w:rsidR="00CE6C17">
        <w:rPr>
          <w:rFonts w:ascii="Arial" w:hAnsi="Arial" w:cs="Arial"/>
          <w:sz w:val="18"/>
          <w:szCs w:val="18"/>
        </w:rPr>
        <w:t xml:space="preserve"> </w:t>
      </w:r>
      <w:r w:rsidR="00237DDF">
        <w:rPr>
          <w:rFonts w:ascii="Arial" w:hAnsi="Arial" w:cs="Arial"/>
          <w:sz w:val="18"/>
          <w:szCs w:val="18"/>
        </w:rPr>
        <w:t xml:space="preserve">prowadzić </w:t>
      </w:r>
      <w:r w:rsidRPr="002B66FC">
        <w:rPr>
          <w:rFonts w:ascii="Arial" w:hAnsi="Arial" w:cs="Arial"/>
          <w:sz w:val="18"/>
          <w:szCs w:val="18"/>
        </w:rPr>
        <w:t xml:space="preserve">do jego powstania, oraz wskazując ich wartość bez kwoty podatku. </w:t>
      </w:r>
    </w:p>
    <w:p w:rsidR="00984CE6" w:rsidRPr="002B66FC" w:rsidRDefault="00984CE6" w:rsidP="0010041B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237DDF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932DA4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932DA4">
        <w:rPr>
          <w:rFonts w:ascii="Arial" w:hAnsi="Arial" w:cs="Arial"/>
          <w:sz w:val="18"/>
          <w:szCs w:val="18"/>
        </w:rPr>
        <w:t>późń</w:t>
      </w:r>
      <w:proofErr w:type="spellEnd"/>
      <w:r w:rsidR="00932DA4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37DDF" w:rsidRDefault="00984CE6" w:rsidP="00237DD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lastRenderedPageBreak/>
        <w:t>Oświadczamy, że zamówienie w części dotyczącej ...............................................................................</w:t>
      </w:r>
      <w:r w:rsidR="00AB5AAA">
        <w:rPr>
          <w:rFonts w:ascii="Arial" w:hAnsi="Arial" w:cs="Arial"/>
          <w:sz w:val="18"/>
          <w:szCs w:val="18"/>
        </w:rPr>
        <w:t>........................................</w:t>
      </w:r>
      <w:r w:rsidR="00237DDF">
        <w:rPr>
          <w:rFonts w:ascii="Arial" w:hAnsi="Arial" w:cs="Arial"/>
          <w:sz w:val="18"/>
          <w:szCs w:val="18"/>
        </w:rPr>
        <w:t xml:space="preserve"> </w:t>
      </w:r>
      <w:r w:rsidRPr="00237DDF">
        <w:rPr>
          <w:rFonts w:ascii="Arial" w:hAnsi="Arial" w:cs="Arial"/>
          <w:sz w:val="18"/>
          <w:szCs w:val="18"/>
        </w:rPr>
        <w:t>zos</w:t>
      </w:r>
      <w:r w:rsidR="00BC4842" w:rsidRPr="00237DDF">
        <w:rPr>
          <w:rFonts w:ascii="Arial" w:hAnsi="Arial" w:cs="Arial"/>
          <w:sz w:val="18"/>
          <w:szCs w:val="18"/>
        </w:rPr>
        <w:t xml:space="preserve">tanie powierzone podwykonawcy. </w:t>
      </w:r>
      <w:r w:rsidRPr="00237DD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237DD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237DD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237DD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6C05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37DDF" w:rsidRPr="002B66FC" w:rsidRDefault="00237DDF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37DDF" w:rsidRPr="002B66FC" w:rsidRDefault="00237DDF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12001" w:rsidRPr="002B66FC" w:rsidRDefault="00012001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E369B3" w:rsidRDefault="00984CE6" w:rsidP="00E369B3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</w:t>
      </w:r>
      <w:r w:rsidR="00E242F9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związku z prowadzonym postępowaniem przetargowym, nr ……………………………………………… .</w:t>
      </w:r>
      <w:r w:rsidRPr="00E369B3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E369B3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3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E369B3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E242F9" w:rsidRDefault="00E242F9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CE6C17" w:rsidRPr="002B66FC" w:rsidRDefault="00CE6C1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5F57C2" w:rsidRDefault="00984CE6" w:rsidP="00633C2C">
      <w:pPr>
        <w:spacing w:after="0" w:line="360" w:lineRule="auto"/>
        <w:jc w:val="both"/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5F57C2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CD" w:rsidRDefault="00812FCD" w:rsidP="007E3857">
      <w:pPr>
        <w:spacing w:after="0" w:line="240" w:lineRule="auto"/>
      </w:pPr>
      <w:r>
        <w:separator/>
      </w:r>
    </w:p>
  </w:endnote>
  <w:endnote w:type="continuationSeparator" w:id="0">
    <w:p w:rsidR="00812FCD" w:rsidRDefault="00812FC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D" w:rsidRPr="003F4BFE" w:rsidRDefault="003F4BFE" w:rsidP="003F4BFE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CD" w:rsidRDefault="00812FCD" w:rsidP="007E3857">
      <w:pPr>
        <w:spacing w:after="0" w:line="240" w:lineRule="auto"/>
      </w:pPr>
      <w:r>
        <w:separator/>
      </w:r>
    </w:p>
  </w:footnote>
  <w:footnote w:type="continuationSeparator" w:id="0">
    <w:p w:rsidR="00812FCD" w:rsidRDefault="00812FCD" w:rsidP="007E3857">
      <w:pPr>
        <w:spacing w:after="0" w:line="240" w:lineRule="auto"/>
      </w:pPr>
      <w:r>
        <w:continuationSeparator/>
      </w:r>
    </w:p>
  </w:footnote>
  <w:footnote w:id="1">
    <w:p w:rsidR="00984CE6" w:rsidRPr="009549BF" w:rsidRDefault="00984CE6" w:rsidP="00984CE6">
      <w:pPr>
        <w:pStyle w:val="Tekstprzypisudolnego"/>
        <w:rPr>
          <w:rFonts w:ascii="Arial" w:hAnsi="Arial" w:cs="Arial"/>
          <w:sz w:val="14"/>
          <w:szCs w:val="14"/>
        </w:rPr>
      </w:pPr>
      <w:r w:rsidRPr="009549BF">
        <w:rPr>
          <w:rStyle w:val="Odwoanieprzypisudolnego"/>
          <w:rFonts w:ascii="Arial" w:hAnsi="Arial" w:cs="Arial"/>
        </w:rPr>
        <w:footnoteRef/>
      </w:r>
      <w:r w:rsidRPr="009549BF">
        <w:rPr>
          <w:rFonts w:ascii="Arial" w:hAnsi="Arial" w:cs="Arial"/>
        </w:rPr>
        <w:t xml:space="preserve"> </w:t>
      </w:r>
      <w:r w:rsidRPr="009549BF">
        <w:rPr>
          <w:rFonts w:ascii="Arial" w:hAnsi="Arial" w:cs="Arial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012001" w:rsidRDefault="00984CE6" w:rsidP="00984CE6">
      <w:pPr>
        <w:pStyle w:val="sdfootnote-western"/>
        <w:spacing w:beforeAutospacing="0" w:line="360" w:lineRule="auto"/>
        <w:rPr>
          <w:rFonts w:ascii="Arial" w:hAnsi="Arial" w:cs="Arial"/>
          <w:sz w:val="14"/>
          <w:szCs w:val="14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012001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4"/>
          <w:szCs w:val="14"/>
        </w:rPr>
      </w:pPr>
      <w:r w:rsidRPr="00012001">
        <w:rPr>
          <w:rFonts w:ascii="Arial" w:hAnsi="Arial" w:cs="Arial"/>
          <w:bCs/>
          <w:sz w:val="14"/>
          <w:szCs w:val="14"/>
        </w:rPr>
        <w:t>Mikroprzedsiębiorstwo:</w:t>
      </w:r>
      <w:r w:rsidRPr="00012001">
        <w:rPr>
          <w:rFonts w:ascii="Arial" w:hAnsi="Arial" w:cs="Arial"/>
          <w:sz w:val="14"/>
          <w:szCs w:val="14"/>
        </w:rPr>
        <w:t xml:space="preserve"> przedsiębiorstwo, które </w:t>
      </w:r>
      <w:r w:rsidRPr="00012001">
        <w:rPr>
          <w:rFonts w:ascii="Arial" w:hAnsi="Arial" w:cs="Arial"/>
          <w:bCs/>
          <w:sz w:val="14"/>
          <w:szCs w:val="14"/>
        </w:rPr>
        <w:t>zatrudnia mniej niż 10 osób</w:t>
      </w:r>
      <w:r w:rsidRPr="00012001">
        <w:rPr>
          <w:rFonts w:ascii="Arial" w:hAnsi="Arial" w:cs="Arial"/>
          <w:sz w:val="14"/>
          <w:szCs w:val="14"/>
        </w:rPr>
        <w:t xml:space="preserve"> i którego roczny obrót lub roczna suma bilansowa </w:t>
      </w:r>
      <w:r w:rsidRPr="00012001">
        <w:rPr>
          <w:rFonts w:ascii="Arial" w:hAnsi="Arial" w:cs="Arial"/>
          <w:bCs/>
          <w:sz w:val="14"/>
          <w:szCs w:val="14"/>
        </w:rPr>
        <w:t>nie przekracza 2 milionów EUR</w:t>
      </w:r>
      <w:r w:rsidRPr="00012001">
        <w:rPr>
          <w:rFonts w:ascii="Arial" w:hAnsi="Arial" w:cs="Arial"/>
          <w:sz w:val="14"/>
          <w:szCs w:val="14"/>
        </w:rPr>
        <w:t>.</w:t>
      </w:r>
    </w:p>
  </w:footnote>
  <w:footnote w:id="3">
    <w:p w:rsidR="00984CE6" w:rsidRPr="00012001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Małe przedsiębiorstwo:</w:t>
      </w:r>
      <w:r w:rsidRPr="00012001">
        <w:rPr>
          <w:rFonts w:ascii="Arial" w:hAnsi="Arial" w:cs="Arial"/>
          <w:sz w:val="14"/>
          <w:szCs w:val="14"/>
        </w:rPr>
        <w:t xml:space="preserve"> przedsiębiorstwo, które </w:t>
      </w:r>
      <w:r w:rsidRPr="00012001">
        <w:rPr>
          <w:rFonts w:ascii="Arial" w:hAnsi="Arial" w:cs="Arial"/>
          <w:bCs/>
          <w:sz w:val="14"/>
          <w:szCs w:val="14"/>
        </w:rPr>
        <w:t>zatrudnia mniej niż 50 osób</w:t>
      </w:r>
      <w:r w:rsidRPr="00012001">
        <w:rPr>
          <w:rFonts w:ascii="Arial" w:hAnsi="Arial" w:cs="Arial"/>
          <w:sz w:val="14"/>
          <w:szCs w:val="14"/>
        </w:rPr>
        <w:t xml:space="preserve"> i którego roczny obrót lub roczna suma bilansowa </w:t>
      </w:r>
      <w:r w:rsidRPr="00012001">
        <w:rPr>
          <w:rFonts w:ascii="Arial" w:hAnsi="Arial" w:cs="Arial"/>
          <w:bCs/>
          <w:sz w:val="14"/>
          <w:szCs w:val="14"/>
        </w:rPr>
        <w:t>nie przekracza 10 milionów EUR</w:t>
      </w:r>
      <w:r w:rsidRPr="00012001">
        <w:rPr>
          <w:rFonts w:ascii="Arial" w:hAnsi="Arial" w:cs="Arial"/>
          <w:sz w:val="14"/>
          <w:szCs w:val="14"/>
        </w:rPr>
        <w:t>.</w:t>
      </w:r>
    </w:p>
  </w:footnote>
  <w:footnote w:id="4">
    <w:p w:rsidR="00984CE6" w:rsidRPr="00012001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6"/>
        </w:rPr>
      </w:pPr>
      <w:r w:rsidRPr="00012001">
        <w:rPr>
          <w:rStyle w:val="Odwoanieprzypisudolnego"/>
          <w:rFonts w:ascii="Arial" w:hAnsi="Arial" w:cs="Arial"/>
        </w:rPr>
        <w:footnoteRef/>
      </w:r>
      <w:r w:rsidRPr="00012001">
        <w:rPr>
          <w:rFonts w:ascii="Arial" w:hAnsi="Arial" w:cs="Arial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Średnie przedsiębiorstwa: przedsiębiorstwa, które nie są mikroprzedsiębiorstwami ani małymi przedsiębiorstwami</w:t>
      </w:r>
      <w:r w:rsidRPr="00012001">
        <w:rPr>
          <w:rFonts w:ascii="Arial" w:hAnsi="Arial" w:cs="Arial"/>
          <w:sz w:val="14"/>
          <w:szCs w:val="14"/>
        </w:rPr>
        <w:t xml:space="preserve"> i które </w:t>
      </w:r>
      <w:r w:rsidRPr="00012001">
        <w:rPr>
          <w:rFonts w:ascii="Arial" w:hAnsi="Arial" w:cs="Arial"/>
          <w:bCs/>
          <w:sz w:val="14"/>
          <w:szCs w:val="14"/>
        </w:rPr>
        <w:t>zatrudniają mniej niż 250 osób</w:t>
      </w:r>
      <w:r w:rsidRPr="00012001">
        <w:rPr>
          <w:rFonts w:ascii="Arial" w:hAnsi="Arial" w:cs="Arial"/>
          <w:sz w:val="14"/>
          <w:szCs w:val="14"/>
        </w:rPr>
        <w:t xml:space="preserve"> i których </w:t>
      </w:r>
      <w:r w:rsidRPr="00012001">
        <w:rPr>
          <w:rFonts w:ascii="Arial" w:hAnsi="Arial" w:cs="Arial"/>
          <w:bCs/>
          <w:sz w:val="14"/>
          <w:szCs w:val="14"/>
        </w:rPr>
        <w:t xml:space="preserve">roczny obrót nie przekracza 50 milionów EUR </w:t>
      </w:r>
      <w:r w:rsidRPr="00012001">
        <w:rPr>
          <w:rFonts w:ascii="Arial" w:hAnsi="Arial" w:cs="Arial"/>
          <w:bCs/>
          <w:iCs/>
          <w:sz w:val="14"/>
          <w:szCs w:val="14"/>
        </w:rPr>
        <w:t>lub</w:t>
      </w:r>
      <w:r w:rsidRPr="00012001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012001">
        <w:rPr>
          <w:rFonts w:ascii="Arial" w:hAnsi="Arial" w:cs="Arial"/>
          <w:bCs/>
          <w:sz w:val="14"/>
          <w:szCs w:val="14"/>
        </w:rPr>
        <w:t>roczna suma bilansowa nie przekracza 43 milionów EUR</w:t>
      </w:r>
      <w:r w:rsidRPr="00012001">
        <w:rPr>
          <w:rFonts w:ascii="Arial" w:hAnsi="Arial" w:cs="Arial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690A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7F0E71" w:rsidP="00CB1EFD">
    <w:pPr>
      <w:pStyle w:val="Nagwek"/>
      <w:jc w:val="center"/>
    </w:pPr>
    <w:r w:rsidRPr="007F0E71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3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690A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708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2D26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0BBF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24A2B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31BA"/>
    <w:multiLevelType w:val="hybridMultilevel"/>
    <w:tmpl w:val="B76C22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26B5E"/>
    <w:multiLevelType w:val="multilevel"/>
    <w:tmpl w:val="064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C702B"/>
    <w:multiLevelType w:val="hybridMultilevel"/>
    <w:tmpl w:val="D042EA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021B0"/>
    <w:rsid w:val="00012001"/>
    <w:rsid w:val="000212E7"/>
    <w:rsid w:val="00032C17"/>
    <w:rsid w:val="00052E84"/>
    <w:rsid w:val="00061F40"/>
    <w:rsid w:val="00097587"/>
    <w:rsid w:val="000A37C4"/>
    <w:rsid w:val="000A4517"/>
    <w:rsid w:val="0010041B"/>
    <w:rsid w:val="00103043"/>
    <w:rsid w:val="0011755F"/>
    <w:rsid w:val="00137BA1"/>
    <w:rsid w:val="00153228"/>
    <w:rsid w:val="00170880"/>
    <w:rsid w:val="0017206E"/>
    <w:rsid w:val="00192B2C"/>
    <w:rsid w:val="001B6EF5"/>
    <w:rsid w:val="001C5682"/>
    <w:rsid w:val="001D1C78"/>
    <w:rsid w:val="001E50EC"/>
    <w:rsid w:val="001F4023"/>
    <w:rsid w:val="002151C0"/>
    <w:rsid w:val="0021636D"/>
    <w:rsid w:val="00220147"/>
    <w:rsid w:val="00235D7E"/>
    <w:rsid w:val="00237DDF"/>
    <w:rsid w:val="00251616"/>
    <w:rsid w:val="002572D1"/>
    <w:rsid w:val="002B66FC"/>
    <w:rsid w:val="002F3BF2"/>
    <w:rsid w:val="00322FBE"/>
    <w:rsid w:val="00347E43"/>
    <w:rsid w:val="00350F2A"/>
    <w:rsid w:val="00361403"/>
    <w:rsid w:val="003C6075"/>
    <w:rsid w:val="003F4BFE"/>
    <w:rsid w:val="00413EDC"/>
    <w:rsid w:val="00475A88"/>
    <w:rsid w:val="004E30BB"/>
    <w:rsid w:val="00505410"/>
    <w:rsid w:val="00536BAB"/>
    <w:rsid w:val="005743F1"/>
    <w:rsid w:val="005B7DFF"/>
    <w:rsid w:val="005B7E80"/>
    <w:rsid w:val="005F57C2"/>
    <w:rsid w:val="0060746A"/>
    <w:rsid w:val="00627BE5"/>
    <w:rsid w:val="00633C2C"/>
    <w:rsid w:val="00642B88"/>
    <w:rsid w:val="0068766F"/>
    <w:rsid w:val="00690A28"/>
    <w:rsid w:val="00695C02"/>
    <w:rsid w:val="006A2963"/>
    <w:rsid w:val="006A64BB"/>
    <w:rsid w:val="006B1A19"/>
    <w:rsid w:val="006B73B1"/>
    <w:rsid w:val="006E27CB"/>
    <w:rsid w:val="00703CBB"/>
    <w:rsid w:val="00734907"/>
    <w:rsid w:val="00791626"/>
    <w:rsid w:val="007E0D46"/>
    <w:rsid w:val="007E173E"/>
    <w:rsid w:val="007E3857"/>
    <w:rsid w:val="007E70C5"/>
    <w:rsid w:val="007F0E71"/>
    <w:rsid w:val="00812FCD"/>
    <w:rsid w:val="00813989"/>
    <w:rsid w:val="008D5F2C"/>
    <w:rsid w:val="009235BE"/>
    <w:rsid w:val="00932DA4"/>
    <w:rsid w:val="00943796"/>
    <w:rsid w:val="009549BF"/>
    <w:rsid w:val="00975158"/>
    <w:rsid w:val="00981AEA"/>
    <w:rsid w:val="00984CE6"/>
    <w:rsid w:val="009A6C05"/>
    <w:rsid w:val="009B7111"/>
    <w:rsid w:val="009B7613"/>
    <w:rsid w:val="00A25CF5"/>
    <w:rsid w:val="00A27910"/>
    <w:rsid w:val="00A70B63"/>
    <w:rsid w:val="00A77775"/>
    <w:rsid w:val="00AB3E4C"/>
    <w:rsid w:val="00AB5AAA"/>
    <w:rsid w:val="00AE1887"/>
    <w:rsid w:val="00B016A1"/>
    <w:rsid w:val="00B421A9"/>
    <w:rsid w:val="00B46178"/>
    <w:rsid w:val="00B66CAD"/>
    <w:rsid w:val="00B73B19"/>
    <w:rsid w:val="00B9396A"/>
    <w:rsid w:val="00BA481E"/>
    <w:rsid w:val="00BC4842"/>
    <w:rsid w:val="00BC6808"/>
    <w:rsid w:val="00BD7EA4"/>
    <w:rsid w:val="00C40D3D"/>
    <w:rsid w:val="00C43894"/>
    <w:rsid w:val="00C509B2"/>
    <w:rsid w:val="00C94978"/>
    <w:rsid w:val="00CB1EFD"/>
    <w:rsid w:val="00CD3F8E"/>
    <w:rsid w:val="00CE6C17"/>
    <w:rsid w:val="00D53E50"/>
    <w:rsid w:val="00D7080F"/>
    <w:rsid w:val="00D7405C"/>
    <w:rsid w:val="00DA0A23"/>
    <w:rsid w:val="00DE1FC1"/>
    <w:rsid w:val="00DF5501"/>
    <w:rsid w:val="00DF7D3D"/>
    <w:rsid w:val="00E01C25"/>
    <w:rsid w:val="00E21598"/>
    <w:rsid w:val="00E21B91"/>
    <w:rsid w:val="00E242F9"/>
    <w:rsid w:val="00E369B3"/>
    <w:rsid w:val="00E659C1"/>
    <w:rsid w:val="00EA54E3"/>
    <w:rsid w:val="00EB10B6"/>
    <w:rsid w:val="00ED5505"/>
    <w:rsid w:val="00F123DF"/>
    <w:rsid w:val="00F1272A"/>
    <w:rsid w:val="00F25855"/>
    <w:rsid w:val="00F549D0"/>
    <w:rsid w:val="00F82B53"/>
    <w:rsid w:val="00FD52AD"/>
    <w:rsid w:val="00FD62E8"/>
    <w:rsid w:val="00FE00FC"/>
    <w:rsid w:val="00FF2300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uiPriority w:val="99"/>
    <w:rsid w:val="007F0E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25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Marek Kwoczała</cp:lastModifiedBy>
  <cp:revision>33</cp:revision>
  <cp:lastPrinted>2020-09-24T11:33:00Z</cp:lastPrinted>
  <dcterms:created xsi:type="dcterms:W3CDTF">2019-04-04T12:47:00Z</dcterms:created>
  <dcterms:modified xsi:type="dcterms:W3CDTF">2020-09-24T11:44:00Z</dcterms:modified>
</cp:coreProperties>
</file>