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28" w:rsidRPr="002A0550" w:rsidRDefault="00501528" w:rsidP="006B0B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528" w:rsidRPr="003E4E79" w:rsidRDefault="00501528" w:rsidP="008249F5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3E4E79">
        <w:rPr>
          <w:rFonts w:ascii="Times New Roman" w:hAnsi="Times New Roman" w:cs="Times New Roman"/>
          <w:color w:val="000000"/>
          <w:szCs w:val="24"/>
        </w:rPr>
        <w:t xml:space="preserve">Załącznik nr </w:t>
      </w:r>
      <w:r w:rsidR="003E4E79" w:rsidRPr="003E4E79">
        <w:rPr>
          <w:rFonts w:ascii="Times New Roman" w:hAnsi="Times New Roman" w:cs="Times New Roman"/>
          <w:color w:val="000000"/>
          <w:szCs w:val="24"/>
        </w:rPr>
        <w:t>7</w:t>
      </w:r>
      <w:r w:rsidR="003E4E79">
        <w:rPr>
          <w:rFonts w:ascii="Times New Roman" w:hAnsi="Times New Roman" w:cs="Times New Roman"/>
          <w:color w:val="000000"/>
          <w:szCs w:val="24"/>
        </w:rPr>
        <w:t xml:space="preserve"> do SWZ</w:t>
      </w:r>
    </w:p>
    <w:p w:rsidR="00501528" w:rsidRPr="002A0550" w:rsidRDefault="00501528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F11835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MEBLE</w:t>
      </w:r>
      <w:r w:rsidR="00501528" w:rsidRPr="002A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ARMATURA, </w:t>
      </w:r>
      <w:r w:rsidR="00F85E35" w:rsidRPr="002A0550">
        <w:rPr>
          <w:rFonts w:ascii="Times New Roman" w:hAnsi="Times New Roman" w:cs="Times New Roman"/>
          <w:b/>
          <w:color w:val="000000"/>
          <w:sz w:val="24"/>
          <w:szCs w:val="24"/>
        </w:rPr>
        <w:t>AGD</w:t>
      </w:r>
    </w:p>
    <w:p w:rsidR="00501528" w:rsidRPr="002A0550" w:rsidRDefault="00501528" w:rsidP="00BD7C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8" w:type="dxa"/>
        <w:tblInd w:w="-1139" w:type="dxa"/>
        <w:tblLayout w:type="fixed"/>
        <w:tblCellMar>
          <w:top w:w="11" w:type="dxa"/>
          <w:left w:w="109" w:type="dxa"/>
          <w:right w:w="129" w:type="dxa"/>
        </w:tblCellMar>
        <w:tblLook w:val="0000" w:firstRow="0" w:lastRow="0" w:firstColumn="0" w:lastColumn="0" w:noHBand="0" w:noVBand="0"/>
      </w:tblPr>
      <w:tblGrid>
        <w:gridCol w:w="915"/>
        <w:gridCol w:w="2330"/>
        <w:gridCol w:w="8804"/>
        <w:gridCol w:w="992"/>
        <w:gridCol w:w="993"/>
        <w:gridCol w:w="1984"/>
      </w:tblGrid>
      <w:tr w:rsidR="008278DC" w:rsidRPr="002A0550" w:rsidTr="008249F5">
        <w:trPr>
          <w:trHeight w:val="79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  <w:p w:rsidR="008278DC" w:rsidRPr="002A0550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j.m</w:t>
            </w:r>
            <w:r w:rsidR="008249F5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fotografie</w:t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Meble kuchenne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Zestaw mebli kuchennych z zabudową AGD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Kolorystyka z palety barw oferowanej przez producenta – kolorystyka w odcieniach beżu, bieli, szarości;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Korpusy szafek – płyta laminowana;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Rodzaje płyt, z których będą wykonane meble – MDF;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Cichy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domyk</w:t>
            </w:r>
            <w:proofErr w:type="spellEnd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Blokada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antyupadkowa</w:t>
            </w:r>
            <w:proofErr w:type="spellEnd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8DC" w:rsidRPr="002A0550" w:rsidRDefault="006B0B1F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 - przynajmniej w jednej</w:t>
            </w:r>
            <w:r w:rsidR="008249F5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szuflady</w:t>
            </w:r>
          </w:p>
          <w:p w:rsidR="008249F5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</w:t>
            </w:r>
            <w:r w:rsidR="006B0B1F">
              <w:rPr>
                <w:rFonts w:ascii="Times New Roman" w:hAnsi="Times New Roman" w:cs="Times New Roman"/>
                <w:sz w:val="24"/>
                <w:szCs w:val="24"/>
              </w:rPr>
              <w:t>ędu Miasta i Gminy Ogrodzieniec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Zamówienie obejmuje również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8" name="Obraz 28" descr="Meble kuchenne Woodline II | Dostawa GRATIS | Mirjan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ble kuchenne Woodline II | Dostawa GRATIS | Mirjan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Regał na książki </w:t>
            </w:r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otwarty o </w:t>
            </w:r>
            <w:proofErr w:type="spellStart"/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wp</w:t>
            </w:r>
            <w:proofErr w:type="spellEnd"/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 200 cm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300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35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Regał z otwartymi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pólkam</w:t>
            </w:r>
            <w:proofErr w:type="spellEnd"/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</w:t>
            </w: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narożny</w:t>
            </w:r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otwarty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 lewy bok: 100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 prawy bok: 80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35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Regał z otwartymi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pólkam</w:t>
            </w:r>
            <w:proofErr w:type="spellEnd"/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56A4D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Półka naścienna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Materiał: płyta pilśniowa MDF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Wytrzymała okleina PVC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preferowany biały, odcienie bieli, beżu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49F5" w:rsidRPr="002A0550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: 120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Głębokość: 20 cm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Grubość :od 3 -4 cm</w:t>
            </w:r>
          </w:p>
          <w:p w:rsidR="008278DC" w:rsidRPr="002A0550" w:rsidRDefault="00501528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B56A4D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3" name="Obraz 3" descr="BIAŁA PÓŁKA NAŚCIENNA WISZĄCA VOLATO 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ŁA PÓŁKA NAŚCIENNA WISZĄCA VOLATO 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Szafka na środki czystości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Wymiary: gł. 40 x szer. 80 x wys. 160 cm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półek min 3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Możliwość wyboru koloru z palety barw oferowanej przez producenta;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Zamykana na klucz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beżu, szarości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5675FF" w:rsidP="005675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Szafa zamykana na klucz, wolnostojąca;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Min 3 półki 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80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40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Charakterystyka: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regał wykonany z płyty 18 mm;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obrzeża oklejone PCV, odpornym na wilgoć;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pStyle w:val="NormalnyWeb"/>
            </w:pPr>
            <w:r w:rsidRPr="002A0550">
              <w:t>Zamówienie obejmuje również 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lastRenderedPageBreak/>
              <w:drawing>
                <wp:inline distT="0" distB="0" distL="0" distR="0">
                  <wp:extent cx="1340485" cy="1647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6B0B1F">
        <w:trPr>
          <w:trHeight w:val="254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Sofa/kanapa skandynawska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94" w:rsidRPr="002A0550" w:rsidRDefault="008278DC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Kanapa:</w:t>
            </w:r>
          </w:p>
          <w:p w:rsidR="00AF2994" w:rsidRPr="002A0550" w:rsidRDefault="008278DC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Tkanina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- do wyboru 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odcienie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ciemne zieleni, szarości, beżu, granatu.</w:t>
            </w:r>
          </w:p>
          <w:p w:rsidR="008278DC" w:rsidRPr="002A0550" w:rsidRDefault="00AF2994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278DC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apicerka: wytrzymała jednolita tkanina, odporna na ścieranie </w:t>
            </w:r>
          </w:p>
          <w:p w:rsidR="00DC5056" w:rsidRPr="002A0550" w:rsidRDefault="00DC5056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8278DC" w:rsidRPr="002A0550" w:rsidRDefault="00DC5056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Urzędu Miasta i Gminy Ogrodzieniec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6711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Stolik  skandynawski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6392"/>
            </w:tblGrid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-Długość blatu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-Szerokość blatu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-Wysokość stołu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DF2362" w:rsidRPr="002A0550" w:rsidTr="00DF2362">
              <w:trPr>
                <w:tblCellSpacing w:w="15" w:type="dxa"/>
              </w:trPr>
              <w:tc>
                <w:tcPr>
                  <w:tcW w:w="8352" w:type="dxa"/>
                  <w:gridSpan w:val="2"/>
                  <w:vAlign w:val="center"/>
                  <w:hideMark/>
                </w:tcPr>
                <w:p w:rsidR="00DF2362" w:rsidRPr="002A0550" w:rsidRDefault="00DF2362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-Kolor blatu: </w:t>
                  </w:r>
                  <w:r w:rsidRPr="002A05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Preferowany biały, odcienie bieli, beżu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-Materiał blatu: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MDF</w:t>
                  </w:r>
                </w:p>
              </w:tc>
            </w:tr>
            <w:tr w:rsidR="008278DC" w:rsidRPr="002A0550" w:rsidTr="001675E5">
              <w:trPr>
                <w:trHeight w:val="50"/>
                <w:tblCellSpacing w:w="15" w:type="dxa"/>
              </w:trPr>
              <w:tc>
                <w:tcPr>
                  <w:tcW w:w="1975" w:type="dxa"/>
                  <w:vAlign w:val="center"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Wykończenie</w:t>
                  </w:r>
                  <w:r w:rsidR="00DF2362"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nóżek: drewniane</w:t>
                  </w:r>
                </w:p>
              </w:tc>
              <w:tc>
                <w:tcPr>
                  <w:tcW w:w="6347" w:type="dxa"/>
                  <w:vAlign w:val="center"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78DC" w:rsidRPr="002A0550" w:rsidRDefault="008278DC" w:rsidP="00E1536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-Oddzielna półka zwalniająca miejsce na stole.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blat: biały, nóżki: jasny brąz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4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Fotel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1A0C8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Fotel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mebel tapicerowany,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tapicerka : wytrzymała jednolita tkanina, odporna na ścieranie 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możliwość wyboru (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 tożsamy z kolorem sofy – poz. nr 7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2A0550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2A0550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2A0550" w:rsidRDefault="00DC5056" w:rsidP="001A0C83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Urzędu Miasta i Gminy Ogrodzieniec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80135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Stół jadalny skandynawski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: 140 x 80 x 80 cm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kształt – prostokątny,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blat wykonany z płyty wiórowej laminowanej,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nogi drewniane,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 biały, odcienie bieli, beżu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nogi: jasny brąz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1A0C83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8223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stelaż drewniany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siedzisko i oparcie - plastik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łatwe do utrzymania w czystości</w:t>
            </w:r>
          </w:p>
          <w:p w:rsidR="001A0C83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szerokość siedziska 48cm, wysokość krzesła  84- 95 cm.</w:t>
            </w:r>
            <w:r w:rsidR="002037B7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7B7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preferowany biały, odcienie bieli, beżu</w:t>
            </w:r>
          </w:p>
          <w:p w:rsidR="008278DC" w:rsidRPr="002A0550" w:rsidRDefault="001A0C83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nośność – 120kg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86BAA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04900" cy="1295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4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Szafki metalowe ubraniowe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30 x 50 x 180 cm lub : 90 x 45 x 180 cm (dzielone na 3 części) lub 50x49x180 (dzielone na 2 części)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szafki wykonane z konstrukcji stalowej,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 każdej szafce drążek ubraniowy oraz półka,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szary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drzwi wyposażone w wywietrzniki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-zamykane na klucz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86BAA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386205"/>
                  <wp:effectExtent l="0" t="0" r="0" b="4445"/>
                  <wp:docPr id="11" name="Obraz 11" descr="Metalowe szafy BHP 3-osobowe - Kupmebl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alowe szafy BHP 3-osobowe - Kupmebl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Biurko pod laptop</w:t>
            </w:r>
          </w:p>
          <w:p w:rsidR="008278DC" w:rsidRPr="002A0550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szerokość 70 cm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głębokość 51 cm  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wysokość 72 cm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2A0550" w:rsidRDefault="008278DC" w:rsidP="0055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53098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stojący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podłogowy stojący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wyposażony w co najmniej 10 ramion do wieszania ubrań, 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-konstrukcja metalowa</w:t>
            </w:r>
          </w:p>
          <w:p w:rsidR="008278DC" w:rsidRPr="002A0550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-wysokość: min. 170 cm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-solidna podstawa</w:t>
            </w:r>
          </w:p>
          <w:p w:rsidR="008278DC" w:rsidRPr="002A0550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szary, czarny, biały lub srebrny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 obrotowe biurowe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krzesło obrotowe z podłokietnikiem,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podnośnik pneumatyczny,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regulacji oparcia,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materiał włókno syntetyczne lub ekoskóra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 korpusu: tworzywo</w:t>
            </w:r>
          </w:p>
          <w:p w:rsidR="008278DC" w:rsidRPr="002A0550" w:rsidRDefault="008278DC" w:rsidP="00550D7C">
            <w:pPr>
              <w:pStyle w:val="Tekstpodstawowy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Głębokość mebla:  min 50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Wysokość mebla: min 110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Szerokość mebla: min 50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47256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Zlewozmywak dwukomorowy wpuszczany w blat ze stali nierdzewnej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Materiał: stal nierdzewna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Kształt: prostokątny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Typ: 2-komorowy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Montaż: wpuszczany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Wymiary: 780 x 435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87120"/>
                  <wp:effectExtent l="0" t="0" r="0" b="0"/>
                  <wp:docPr id="17" name="Obraz 17" descr="Franke Sara SXN 720 T ECO Zlewozmywak prostoką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Franke Sara SXN 720 T ECO Zlewozmywak prostoką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Bateria zmywakowa stojąca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 regulator ceramiczny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montaż jednootworowy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obrotowa wylewka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chrom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368425"/>
                  <wp:effectExtent l="0" t="0" r="0" b="3175"/>
                  <wp:docPr id="19" name="Obraz 19" descr="Bateria ALGEO umywalkowa stojąca obrotowa chrom FERRO BAG2A DTG  ogrzewanie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teria ALGEO umywalkowa stojąca obrotowa chrom FERRO BAG2A DTG  ogrzewanie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Płyta indukcyjna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 płyty: indukcyjna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szerokość: 59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głębokość: 52 cm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materiał: szkło ceramiczne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moc przyłączeniowa: min 7200 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sterowanie płyty grzewczej: dotykowe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16635"/>
                  <wp:effectExtent l="0" t="0" r="0" b="0"/>
                  <wp:docPr id="23" name="Obraz 23" descr="Bosch PKE611B17E Płyta cera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Bosch PKE611B17E Płyta cera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56A4D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Minimalne parametry :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funkcje podstawowe :gotowanie, podgrzewanie, rozmrażanie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sterowanie mechaniczne,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moc mikrofal min. 700 W,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średnica talerza : ok. 24 cm,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wykonanie wnętrza: emaliowane,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pojemność min. 20 litrów,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Czajnik elektryczny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pojemność min 1,7 l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płaska grzałka płytowa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wykonanie: stal nierdzewna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wskaźnik poziomu wody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moc: min 2000 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="00E61101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Piecyk elektryczny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Piekarnik wyposażony w 4 grzałki 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(2 górne oraz 2 dolne) o</w:t>
            </w:r>
            <w:r w:rsidR="006B0B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łącznej mocy 2200 W.</w:t>
            </w:r>
            <w:r w:rsidR="006B0B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-regulacja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temperatury w zakresie 100 - 230 °C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trybu pracy - uruchomienie grzałek górnych, dolnych bądź obu jednocześnie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-uruchomienie dodatkowych funkcji -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termoobieg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, rożen oraz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rożen+termoobieg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czasu pracy 0 - 60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8350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1101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Pralka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C6619" w:rsidP="006845D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hyperlink r:id="rId26" w:tooltip="Wymiary -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Wymiary (</w:t>
              </w:r>
              <w:proofErr w:type="spellStart"/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GxSxW</w:t>
              </w:r>
              <w:proofErr w:type="spellEnd"/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45 x 60 x 85 cm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Pojemność -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Pojemność (maksymalny załadunek)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6 kg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Roczne zużycie energii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Roczne zużycie prądu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153 kWh = 93,33 zł rocznie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Zużycie wody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Zużycie wody (cykl)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33 litry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Prędkość wirow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Maksymalna prędkość wirowania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/min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Poziom hałasu (pranie/wirowanie)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Poziom hałasu (pranie/wirowanie)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/ 77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Programy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Programy prania  </w:t>
              </w:r>
            </w:hyperlink>
            <w:hyperlink r:id="rId33" w:tooltip="Bawełna - program prania (pralko-suszarki)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bawełna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bawełna -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ciemne materiały, intensywny, kurtki/płaszcze, </w:t>
            </w:r>
            <w:hyperlink r:id="rId34" w:tooltip="Pranie wstępne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pranie wstępne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Super Eco, </w:t>
            </w:r>
            <w:hyperlink r:id="rId35" w:tooltip="Syntetyki - program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syntetyki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tooltip="Wełna - program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wełna</w:t>
              </w:r>
            </w:hyperlink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EC6619" w:rsidP="0002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Opóźnienie startu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Opóźnienie startu pracy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W w:w="16018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992"/>
        <w:gridCol w:w="2269"/>
        <w:gridCol w:w="8788"/>
        <w:gridCol w:w="992"/>
        <w:gridCol w:w="993"/>
        <w:gridCol w:w="1984"/>
      </w:tblGrid>
      <w:tr w:rsidR="001F1E42" w:rsidRPr="002A0550" w:rsidTr="002A0550">
        <w:trPr>
          <w:trHeight w:val="1950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Deska do prasowania</w:t>
            </w:r>
          </w:p>
        </w:tc>
        <w:tc>
          <w:tcPr>
            <w:tcW w:w="8788" w:type="dxa"/>
          </w:tcPr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Rodzaj: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Siatka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Długość: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Szerokość: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Wysokość (min.):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Wysokość (maks.):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1F1E42" w:rsidRPr="006B0B1F" w:rsidRDefault="00AA7269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Deska wyposażona w u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chwyt na żelazko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chwyt na przewód zasilający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integrowany przedłużac</w:t>
            </w:r>
            <w:r w:rsidR="00253415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Waga – do 6 kg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 zestawie- pokrowiec na deskę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36096" cy="1276350"/>
                  <wp:effectExtent l="0" t="0" r="0" b="0"/>
                  <wp:docPr id="979228377" name="Obraz 979228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96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725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Żelazko do prasowania</w:t>
            </w:r>
          </w:p>
        </w:tc>
        <w:tc>
          <w:tcPr>
            <w:tcW w:w="8788" w:type="dxa"/>
          </w:tcPr>
          <w:p w:rsidR="002663FA" w:rsidRDefault="002663FA" w:rsidP="002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Żelazko z funkcjami:</w:t>
            </w:r>
          </w:p>
          <w:p w:rsidR="002663FA" w:rsidRPr="002663FA" w:rsidRDefault="002663FA" w:rsidP="00A42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iągły strumień pary</w:t>
            </w:r>
            <w:r w:rsidRPr="002663F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ilne uderzenie pary</w:t>
            </w:r>
            <w:r w:rsidRPr="002663FA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budowany suwak funkcji odkamieniania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spryskiwacz, pionowy wyrzut pary, regulacja strumienia pary,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automatyczne wyłączanie, blokada kapania, zabezpieczenie przed osadzaniem się kamienia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Moc- min. 2600 W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00125" cy="971550"/>
                  <wp:effectExtent l="0" t="0" r="0" b="0"/>
                  <wp:docPr id="2010238935" name="Obraz 2010238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365"/>
        </w:trPr>
        <w:tc>
          <w:tcPr>
            <w:tcW w:w="992" w:type="dxa"/>
          </w:tcPr>
          <w:p w:rsidR="001F1E42" w:rsidRPr="002A0550" w:rsidRDefault="00F5749C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F1E42" w:rsidRPr="002A0550" w:rsidRDefault="001F1E42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1E42" w:rsidRPr="002A0550" w:rsidRDefault="001F1E42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Lodówko- zamrażarka</w:t>
            </w:r>
          </w:p>
        </w:tc>
        <w:tc>
          <w:tcPr>
            <w:tcW w:w="8788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Parametry techniczne: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Wolnostojąca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Zamrażarka na dole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17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 xml:space="preserve">0-180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5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60 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Klasa energetyczna: F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System chłodzenia: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Statyczny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Klasa hałasu: C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 półek w lodówce: Wytrzymałe szklane półki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szuflad: 1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Pojemność tacki na jajka: 10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Tacka na lód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szuflad w zamrażarce: 3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Dzienna zdolność zamrażania: 4 kg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Klasa klimatyczna: SN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371475" cy="1000125"/>
                  <wp:effectExtent l="0" t="0" r="0" b="0"/>
                  <wp:docPr id="1957272039" name="Obraz 195727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365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F1E42" w:rsidRPr="00F5749C" w:rsidRDefault="001F1E42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</w:rPr>
              <w:t>Zmywarko-</w:t>
            </w:r>
            <w:proofErr w:type="spellStart"/>
            <w:r w:rsidRPr="00F5749C">
              <w:rPr>
                <w:rFonts w:ascii="Times New Roman" w:hAnsi="Times New Roman" w:cs="Times New Roman"/>
                <w:sz w:val="24"/>
                <w:szCs w:val="24"/>
              </w:rPr>
              <w:t>wyparzarka</w:t>
            </w:r>
            <w:proofErr w:type="spellEnd"/>
            <w:r w:rsidRPr="00F5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1F1E42" w:rsidRPr="00F5749C" w:rsidRDefault="001F1E42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Parametry techniczne:</w:t>
            </w:r>
          </w:p>
          <w:p w:rsidR="001F1E42" w:rsidRPr="00F5749C" w:rsidRDefault="001F1E42" w:rsidP="00F574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Kosz: 500x500mm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Temperatura wyparzania: 82-90°C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Temperatura mycia: 60-65°C </w:t>
            </w:r>
          </w:p>
          <w:p w:rsidR="001F1E42" w:rsidRPr="00F5749C" w:rsidRDefault="001F1E42" w:rsidP="00A42F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Zasilanie: 230V lub 400V</w:t>
            </w:r>
          </w:p>
          <w:p w:rsidR="001F1E42" w:rsidRPr="00F5749C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42" w:rsidRPr="00F5749C" w:rsidRDefault="001F1E42" w:rsidP="00A42F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Wyposażenie: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1 kosz na talerze 50x50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1 kosz uniwersalny 50x50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Dozownik płynu nabłyszczającego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Wąż zasilający 3/4 cala 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Wąż odpływowy</w:t>
            </w:r>
          </w:p>
          <w:p w:rsidR="001F1E42" w:rsidRPr="00885B07" w:rsidRDefault="001F1E42" w:rsidP="00A42F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685800" cy="1000125"/>
                  <wp:effectExtent l="0" t="0" r="0" b="0"/>
                  <wp:docPr id="742937307" name="Obraz 74293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E42" w:rsidRPr="002A0550" w:rsidRDefault="001F1E42" w:rsidP="001F1E42">
      <w:pPr>
        <w:rPr>
          <w:rFonts w:ascii="Times New Roman" w:hAnsi="Times New Roman" w:cs="Times New Roman"/>
          <w:sz w:val="24"/>
          <w:szCs w:val="24"/>
        </w:rPr>
      </w:pPr>
    </w:p>
    <w:p w:rsidR="0056007C" w:rsidRPr="002A0550" w:rsidRDefault="0056007C" w:rsidP="005E6D39">
      <w:pPr>
        <w:shd w:val="clear" w:color="auto" w:fill="FFFFFF"/>
        <w:snapToGrid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007C" w:rsidRPr="002A0550" w:rsidSect="00E87B53">
      <w:headerReference w:type="default" r:id="rId43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19" w:rsidRDefault="00EC6619" w:rsidP="00501528">
      <w:r>
        <w:separator/>
      </w:r>
    </w:p>
  </w:endnote>
  <w:endnote w:type="continuationSeparator" w:id="0">
    <w:p w:rsidR="00EC6619" w:rsidRDefault="00EC6619" w:rsidP="005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19" w:rsidRDefault="00EC6619" w:rsidP="00501528">
      <w:r>
        <w:separator/>
      </w:r>
    </w:p>
  </w:footnote>
  <w:footnote w:type="continuationSeparator" w:id="0">
    <w:p w:rsidR="00EC6619" w:rsidRDefault="00EC6619" w:rsidP="0050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9" w:rsidRDefault="003E4E79" w:rsidP="003E4E79">
    <w:pPr>
      <w:pStyle w:val="Nagwek"/>
      <w:jc w:val="center"/>
      <w:rPr>
        <w:noProof/>
        <w:lang w:eastAsia="pl-PL"/>
      </w:rPr>
    </w:pPr>
    <w:r w:rsidRPr="00E50595">
      <w:rPr>
        <w:noProof/>
        <w:lang w:eastAsia="pl-PL" w:bidi="ar-SA"/>
      </w:rPr>
      <w:drawing>
        <wp:inline distT="0" distB="0" distL="0" distR="0">
          <wp:extent cx="2581275" cy="7905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E79" w:rsidRPr="003E4E79" w:rsidRDefault="003E4E79" w:rsidP="003E4E79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  <w:p w:rsidR="00501528" w:rsidRPr="00E87B53" w:rsidRDefault="00501528" w:rsidP="00E87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2A0F62"/>
    <w:multiLevelType w:val="multilevel"/>
    <w:tmpl w:val="BA5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574FC"/>
    <w:multiLevelType w:val="hybridMultilevel"/>
    <w:tmpl w:val="D7AC7E84"/>
    <w:lvl w:ilvl="0" w:tplc="21E0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E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6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8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9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A6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3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6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428"/>
    <w:multiLevelType w:val="multilevel"/>
    <w:tmpl w:val="847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03C01"/>
    <w:multiLevelType w:val="hybridMultilevel"/>
    <w:tmpl w:val="E56E3D68"/>
    <w:lvl w:ilvl="0" w:tplc="F8DCC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3C5D"/>
    <w:multiLevelType w:val="multilevel"/>
    <w:tmpl w:val="E9C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C7F81"/>
    <w:multiLevelType w:val="multilevel"/>
    <w:tmpl w:val="B83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C0C"/>
    <w:rsid w:val="00007497"/>
    <w:rsid w:val="0002264A"/>
    <w:rsid w:val="00067639"/>
    <w:rsid w:val="000C0D9C"/>
    <w:rsid w:val="000C4889"/>
    <w:rsid w:val="00144DED"/>
    <w:rsid w:val="001675E5"/>
    <w:rsid w:val="001A0C83"/>
    <w:rsid w:val="001A4BA8"/>
    <w:rsid w:val="001D5056"/>
    <w:rsid w:val="001F1E42"/>
    <w:rsid w:val="002037B7"/>
    <w:rsid w:val="0023716C"/>
    <w:rsid w:val="00253415"/>
    <w:rsid w:val="002663FA"/>
    <w:rsid w:val="002A0550"/>
    <w:rsid w:val="002F5C9D"/>
    <w:rsid w:val="00365677"/>
    <w:rsid w:val="003953B9"/>
    <w:rsid w:val="003C10CC"/>
    <w:rsid w:val="003C2CCA"/>
    <w:rsid w:val="003E4E79"/>
    <w:rsid w:val="00472483"/>
    <w:rsid w:val="00496F7F"/>
    <w:rsid w:val="004A7DD8"/>
    <w:rsid w:val="004C4BD3"/>
    <w:rsid w:val="004E256C"/>
    <w:rsid w:val="00501528"/>
    <w:rsid w:val="00550D7C"/>
    <w:rsid w:val="0056007C"/>
    <w:rsid w:val="005675FF"/>
    <w:rsid w:val="005A1E0F"/>
    <w:rsid w:val="005C5EAF"/>
    <w:rsid w:val="005C6024"/>
    <w:rsid w:val="005E6D39"/>
    <w:rsid w:val="006427D6"/>
    <w:rsid w:val="00656CF1"/>
    <w:rsid w:val="006845D4"/>
    <w:rsid w:val="006B0B1F"/>
    <w:rsid w:val="006C0FF9"/>
    <w:rsid w:val="006C7CB1"/>
    <w:rsid w:val="006F3132"/>
    <w:rsid w:val="00767863"/>
    <w:rsid w:val="007D153E"/>
    <w:rsid w:val="00822784"/>
    <w:rsid w:val="008249F5"/>
    <w:rsid w:val="00826A47"/>
    <w:rsid w:val="008278DC"/>
    <w:rsid w:val="00885B07"/>
    <w:rsid w:val="00886BAA"/>
    <w:rsid w:val="008C72B8"/>
    <w:rsid w:val="008D35B7"/>
    <w:rsid w:val="009407E1"/>
    <w:rsid w:val="00997852"/>
    <w:rsid w:val="00A0098A"/>
    <w:rsid w:val="00A12793"/>
    <w:rsid w:val="00A21332"/>
    <w:rsid w:val="00A70E1B"/>
    <w:rsid w:val="00AA1A56"/>
    <w:rsid w:val="00AA7269"/>
    <w:rsid w:val="00AF2994"/>
    <w:rsid w:val="00B14955"/>
    <w:rsid w:val="00B56A4D"/>
    <w:rsid w:val="00B751BA"/>
    <w:rsid w:val="00BD7C0C"/>
    <w:rsid w:val="00BE74E5"/>
    <w:rsid w:val="00C24F29"/>
    <w:rsid w:val="00D32EDA"/>
    <w:rsid w:val="00DC5056"/>
    <w:rsid w:val="00DF2362"/>
    <w:rsid w:val="00E1536B"/>
    <w:rsid w:val="00E5588F"/>
    <w:rsid w:val="00E61101"/>
    <w:rsid w:val="00E87B53"/>
    <w:rsid w:val="00E954A2"/>
    <w:rsid w:val="00EC6619"/>
    <w:rsid w:val="00F11835"/>
    <w:rsid w:val="00F12116"/>
    <w:rsid w:val="00F460DE"/>
    <w:rsid w:val="00F5749C"/>
    <w:rsid w:val="00F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4B29B-083A-4993-9B8F-74E954D6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E42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F12116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495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2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A5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A56"/>
    <w:rPr>
      <w:rFonts w:ascii="Calibri" w:eastAsia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56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56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js-popuplinkinline">
    <w:name w:val="js-popuplink_inline"/>
    <w:basedOn w:val="Normalny"/>
    <w:rsid w:val="00AA1A56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0676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7639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5E6D39"/>
  </w:style>
  <w:style w:type="character" w:customStyle="1" w:styleId="attribute-value">
    <w:name w:val="attribute-value"/>
    <w:basedOn w:val="Domylnaczcionkaakapitu"/>
    <w:rsid w:val="005E6D39"/>
  </w:style>
  <w:style w:type="paragraph" w:styleId="Tekstpodstawowy">
    <w:name w:val="Body Text"/>
    <w:basedOn w:val="Normalny"/>
    <w:link w:val="TekstpodstawowyZnak"/>
    <w:rsid w:val="00A70E1B"/>
    <w:pPr>
      <w:spacing w:after="14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A70E1B"/>
    <w:rPr>
      <w:rFonts w:cs="Arial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501528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Bezodstpw">
    <w:name w:val="No Spacing"/>
    <w:uiPriority w:val="1"/>
    <w:qFormat/>
    <w:rsid w:val="008249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1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F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F1E4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www.euro.com.pl/slownik.bhtml?definitionId=14191123401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15.jpeg"/><Relationship Id="rId34" Type="http://schemas.openxmlformats.org/officeDocument/2006/relationships/hyperlink" Target="https://www.euro.com.pl/slownik.bhtml?definitionId=1473228190" TargetMode="External"/><Relationship Id="rId42" Type="http://schemas.openxmlformats.org/officeDocument/2006/relationships/image" Target="media/image2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hyperlink" Target="https://www.euro.com.pl/slownik.bhtml?definitionId=508335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euro.com.pl/slownik.bhtml?definitionId=141355326" TargetMode="External"/><Relationship Id="rId37" Type="http://schemas.openxmlformats.org/officeDocument/2006/relationships/hyperlink" Target="https://www.euro.com.pl/slownik.bhtml?definitionId=13935086573" TargetMode="External"/><Relationship Id="rId40" Type="http://schemas.openxmlformats.org/officeDocument/2006/relationships/image" Target="media/image2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euro.com.pl/slownik.bhtml?definitionId=2481768072" TargetMode="External"/><Relationship Id="rId36" Type="http://schemas.openxmlformats.org/officeDocument/2006/relationships/hyperlink" Target="https://www.euro.com.pl/slownik.bhtml?definitionId=141356242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euro.com.pl/slownik.bhtml?definitionId=248177404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yperlink" Target="https://www.euro.com.pl/slownik.bhtml?definitionId=2324737784" TargetMode="External"/><Relationship Id="rId30" Type="http://schemas.openxmlformats.org/officeDocument/2006/relationships/hyperlink" Target="https://www.euro.com.pl/slownik.bhtml?definitionId=141355276" TargetMode="External"/><Relationship Id="rId35" Type="http://schemas.openxmlformats.org/officeDocument/2006/relationships/hyperlink" Target="https://www.euro.com.pl/slownik.bhtml?definitionId=141355838" TargetMode="External"/><Relationship Id="rId43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euro.com.pl/slownik.bhtml?definitionId=44565193393" TargetMode="External"/><Relationship Id="rId38" Type="http://schemas.openxmlformats.org/officeDocument/2006/relationships/image" Target="media/image20.jpeg"/><Relationship Id="rId20" Type="http://schemas.openxmlformats.org/officeDocument/2006/relationships/image" Target="media/image14.png"/><Relationship Id="rId4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Konto Microsoft</cp:lastModifiedBy>
  <cp:revision>3</cp:revision>
  <cp:lastPrinted>2020-10-23T06:31:00Z</cp:lastPrinted>
  <dcterms:created xsi:type="dcterms:W3CDTF">2022-08-18T07:12:00Z</dcterms:created>
  <dcterms:modified xsi:type="dcterms:W3CDTF">2022-09-22T06:11:00Z</dcterms:modified>
</cp:coreProperties>
</file>