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346853">
        <w:rPr>
          <w:rFonts w:ascii="Times New Roman" w:eastAsia="Times New Roman" w:hAnsi="Times New Roman" w:cs="Times New Roman"/>
          <w:sz w:val="20"/>
        </w:rPr>
        <w:t>24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115AF5">
      <w:pPr>
        <w:spacing w:after="0"/>
        <w:ind w:left="5246" w:firstLine="418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115AF5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346853">
        <w:rPr>
          <w:rFonts w:ascii="Times New Roman" w:eastAsia="Times New Roman" w:hAnsi="Times New Roman" w:cs="Times New Roman"/>
        </w:rPr>
        <w:t>Na potrzeby postępowania o udzi</w:t>
      </w:r>
      <w:r w:rsidR="00750ED0" w:rsidRPr="00346853">
        <w:rPr>
          <w:rFonts w:ascii="Times New Roman" w:eastAsia="Times New Roman" w:hAnsi="Times New Roman" w:cs="Times New Roman"/>
        </w:rPr>
        <w:t>elenie zamówienia publicznego pn.</w:t>
      </w:r>
      <w:r w:rsidRPr="00346853">
        <w:rPr>
          <w:rFonts w:ascii="Times New Roman" w:eastAsia="Times New Roman" w:hAnsi="Times New Roman" w:cs="Times New Roman"/>
        </w:rPr>
        <w:t xml:space="preserve"> </w:t>
      </w:r>
      <w:r w:rsidRPr="00346853">
        <w:rPr>
          <w:rFonts w:ascii="Times New Roman" w:eastAsia="Times New Roman" w:hAnsi="Times New Roman" w:cs="Times New Roman"/>
          <w:i/>
          <w:iCs/>
        </w:rPr>
        <w:t>„</w:t>
      </w:r>
      <w:r w:rsidR="00346853" w:rsidRPr="00346853">
        <w:rPr>
          <w:rFonts w:ascii="Times New Roman" w:hAnsi="Times New Roman" w:cs="Times New Roman"/>
          <w:i/>
          <w:iCs/>
        </w:rPr>
        <w:t xml:space="preserve">Remont konserwatorski </w:t>
      </w:r>
      <w:r w:rsidR="00346853"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  <w:r w:rsidR="00346853" w:rsidRPr="00346853">
        <w:rPr>
          <w:rFonts w:ascii="Times New Roman" w:hAnsi="Times New Roman" w:cs="Times New Roman"/>
          <w:i/>
          <w:iCs/>
        </w:rPr>
        <w:t xml:space="preserve">w obrębie ruin Zamku Ogrodzienieckiego w Podzamczu - </w:t>
      </w:r>
      <w:r w:rsidR="00346853" w:rsidRPr="00346853">
        <w:rPr>
          <w:rFonts w:ascii="Times New Roman" w:hAnsi="Times New Roman" w:cs="Times New Roman"/>
          <w:i/>
          <w:color w:val="000000"/>
        </w:rPr>
        <w:t>Mur Kurtynowy</w:t>
      </w:r>
      <w:r w:rsidR="0085092D" w:rsidRPr="00346853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346853">
        <w:rPr>
          <w:rFonts w:ascii="Times New Roman" w:eastAsia="Times New Roman" w:hAnsi="Times New Roman" w:cs="Times New Roman"/>
        </w:rPr>
        <w:t>prowadzonego przez Gminę Ogrodzieniec</w:t>
      </w:r>
      <w:r w:rsidR="00127987" w:rsidRPr="00346853">
        <w:rPr>
          <w:rFonts w:ascii="Times New Roman" w:eastAsia="Times New Roman" w:hAnsi="Times New Roman" w:cs="Times New Roman"/>
          <w:i/>
        </w:rPr>
        <w:t xml:space="preserve">, </w:t>
      </w:r>
      <w:r w:rsidR="00127987" w:rsidRPr="00346853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346853">
        <w:rPr>
          <w:rFonts w:ascii="Times New Roman" w:eastAsia="Times New Roman" w:hAnsi="Times New Roman" w:cs="Times New Roman"/>
        </w:rPr>
        <w:t>Pzp</w:t>
      </w:r>
      <w:proofErr w:type="spellEnd"/>
      <w:r w:rsidR="00127987" w:rsidRPr="00346853">
        <w:rPr>
          <w:rFonts w:ascii="Times New Roman" w:eastAsia="Times New Roman" w:hAnsi="Times New Roman" w:cs="Times New Roman"/>
        </w:rPr>
        <w:t xml:space="preserve"> oraz</w:t>
      </w:r>
      <w:r w:rsidR="00127987" w:rsidRPr="00115AF5">
        <w:rPr>
          <w:rFonts w:ascii="Times New Roman" w:eastAsia="Times New Roman" w:hAnsi="Times New Roman" w:cs="Times New Roman"/>
        </w:rPr>
        <w:t xml:space="preserve"> </w:t>
      </w:r>
      <w:r w:rsidR="00127987" w:rsidRPr="00115AF5">
        <w:rPr>
          <w:rFonts w:ascii="Times New Roman" w:hAnsi="Times New Roman" w:cs="Times New Roman"/>
        </w:rPr>
        <w:t>art. 7 ust. 1</w:t>
      </w:r>
      <w:r w:rsidR="00127987" w:rsidRPr="00127987">
        <w:rPr>
          <w:rFonts w:ascii="Times New Roman" w:hAnsi="Times New Roman" w:cs="Times New Roman"/>
        </w:rPr>
        <w:t xml:space="preserve"> </w:t>
      </w:r>
      <w:r w:rsidR="00CB4EE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27987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27987">
        <w:rPr>
          <w:rStyle w:val="Pogrubienie"/>
          <w:rFonts w:ascii="Times New Roman" w:hAnsi="Times New Roman" w:cs="Times New Roman"/>
        </w:rPr>
        <w:t xml:space="preserve"> 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Pr="000B1164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A71B1" w:rsidRDefault="00EA71B1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96" w:rsidRDefault="00251896" w:rsidP="00303E4B">
      <w:pPr>
        <w:spacing w:after="0" w:line="240" w:lineRule="auto"/>
      </w:pPr>
      <w:r>
        <w:separator/>
      </w:r>
    </w:p>
  </w:endnote>
  <w:endnote w:type="continuationSeparator" w:id="0">
    <w:p w:rsidR="00251896" w:rsidRDefault="0025189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96" w:rsidRDefault="00251896" w:rsidP="00303E4B">
      <w:pPr>
        <w:spacing w:after="0" w:line="240" w:lineRule="auto"/>
      </w:pPr>
      <w:r>
        <w:separator/>
      </w:r>
    </w:p>
  </w:footnote>
  <w:footnote w:type="continuationSeparator" w:id="0">
    <w:p w:rsidR="00251896" w:rsidRDefault="0025189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F5" w:rsidRDefault="00115AF5" w:rsidP="00115AF5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77DEFDA5" wp14:editId="40B58E9D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115AF5" w:rsidRDefault="00346853" w:rsidP="00346853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19344F">
      <w:rPr>
        <w:rFonts w:ascii="Times New Roman" w:hAnsi="Times New Roman" w:cs="Times New Roman"/>
        <w:i/>
        <w:iCs/>
        <w:sz w:val="20"/>
        <w:szCs w:val="20"/>
      </w:rPr>
      <w:t xml:space="preserve">Remont konserwatorski w obrębie ruin Zamku Ogrodzienieckiego w Podzamczu - </w:t>
    </w:r>
    <w:r>
      <w:rPr>
        <w:rFonts w:ascii="Times New Roman" w:hAnsi="Times New Roman" w:cs="Times New Roman"/>
        <w:i/>
        <w:color w:val="000000"/>
        <w:sz w:val="20"/>
        <w:szCs w:val="20"/>
      </w:rPr>
      <w:t>Mur Kurtynowy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15AF5"/>
    <w:rsid w:val="00124D38"/>
    <w:rsid w:val="00127987"/>
    <w:rsid w:val="001A36CC"/>
    <w:rsid w:val="001C3012"/>
    <w:rsid w:val="001F3112"/>
    <w:rsid w:val="00204AC4"/>
    <w:rsid w:val="00231CB3"/>
    <w:rsid w:val="002363C4"/>
    <w:rsid w:val="00251896"/>
    <w:rsid w:val="00276588"/>
    <w:rsid w:val="00303E4B"/>
    <w:rsid w:val="0032687D"/>
    <w:rsid w:val="003443B7"/>
    <w:rsid w:val="00346853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B721F"/>
    <w:rsid w:val="006D2DAF"/>
    <w:rsid w:val="0074271E"/>
    <w:rsid w:val="00744EED"/>
    <w:rsid w:val="00750ED0"/>
    <w:rsid w:val="00776519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9</cp:revision>
  <dcterms:created xsi:type="dcterms:W3CDTF">2022-02-18T08:50:00Z</dcterms:created>
  <dcterms:modified xsi:type="dcterms:W3CDTF">2022-08-19T11:15:00Z</dcterms:modified>
</cp:coreProperties>
</file>