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C0272E" w:rsidRPr="00CC2E82">
        <w:rPr>
          <w:rFonts w:ascii="Times New Roman" w:hAnsi="Times New Roman" w:cs="Times New Roman"/>
          <w:sz w:val="20"/>
          <w:szCs w:val="20"/>
        </w:rPr>
        <w:t>7</w:t>
      </w:r>
      <w:r w:rsidRPr="00CC2E82">
        <w:rPr>
          <w:rFonts w:ascii="Times New Roman" w:hAnsi="Times New Roman" w:cs="Times New Roman"/>
          <w:sz w:val="20"/>
          <w:szCs w:val="20"/>
        </w:rPr>
        <w:t>.202</w:t>
      </w:r>
      <w:r w:rsidR="00350867" w:rsidRPr="00CC2E82">
        <w:rPr>
          <w:rFonts w:ascii="Times New Roman" w:hAnsi="Times New Roman" w:cs="Times New Roman"/>
          <w:sz w:val="20"/>
          <w:szCs w:val="20"/>
        </w:rPr>
        <w:t>1</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 Prawo zamówień publicznych (Dz. U. z 2019 r. poz. 2019 z późń. zm.) [zwanej dalej także „pzp”],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11897" w:rsidRPr="003813D6" w:rsidRDefault="003C503D" w:rsidP="00AF247A">
      <w:pPr>
        <w:pStyle w:val="Tekstpodstawowy2"/>
        <w:numPr>
          <w:ilvl w:val="0"/>
          <w:numId w:val="30"/>
        </w:numPr>
        <w:spacing w:line="276" w:lineRule="auto"/>
        <w:ind w:left="357" w:hanging="357"/>
        <w:rPr>
          <w:szCs w:val="24"/>
        </w:rPr>
      </w:pPr>
      <w:r w:rsidRPr="00CC2E82">
        <w:rPr>
          <w:szCs w:val="22"/>
        </w:rPr>
        <w:t>Zamawiający powierza</w:t>
      </w:r>
      <w:r w:rsidR="00DB7FE7" w:rsidRPr="00CC2E82">
        <w:rPr>
          <w:szCs w:val="22"/>
        </w:rPr>
        <w:t xml:space="preserve">, a Wykonawca zobowiązuje się wykonać </w:t>
      </w:r>
      <w:r w:rsidR="00DB7FE7" w:rsidRPr="00CC2E82">
        <w:rPr>
          <w:noProof/>
          <w:szCs w:val="22"/>
        </w:rPr>
        <w:t xml:space="preserve">zadanie </w:t>
      </w:r>
      <w:r w:rsidR="00DB7FE7" w:rsidRPr="00CC2E82">
        <w:rPr>
          <w:szCs w:val="22"/>
        </w:rPr>
        <w:t>obejmujące</w:t>
      </w:r>
      <w:r w:rsidR="00CC2E82">
        <w:rPr>
          <w:rFonts w:eastAsia="Cambria"/>
          <w:szCs w:val="22"/>
        </w:rPr>
        <w:t xml:space="preserve"> </w:t>
      </w:r>
      <w:r w:rsidR="00CC2E82" w:rsidRPr="002D2B22">
        <w:rPr>
          <w:szCs w:val="24"/>
        </w:rPr>
        <w:t>przebudow</w:t>
      </w:r>
      <w:r w:rsidR="00CC2E82">
        <w:rPr>
          <w:szCs w:val="24"/>
        </w:rPr>
        <w:t>ę</w:t>
      </w:r>
      <w:r w:rsidR="00CC2E82" w:rsidRPr="002D2B22">
        <w:rPr>
          <w:szCs w:val="24"/>
        </w:rPr>
        <w:t xml:space="preserve"> odcinka drogi gminnej </w:t>
      </w:r>
      <w:r w:rsidR="00CC2E82">
        <w:rPr>
          <w:szCs w:val="24"/>
        </w:rPr>
        <w:t xml:space="preserve">- </w:t>
      </w:r>
      <w:r w:rsidR="00CC2E82" w:rsidRPr="002D2B22">
        <w:rPr>
          <w:szCs w:val="24"/>
        </w:rPr>
        <w:t>ul</w:t>
      </w:r>
      <w:r w:rsidR="00CC2E82">
        <w:rPr>
          <w:szCs w:val="24"/>
        </w:rPr>
        <w:t>icy</w:t>
      </w:r>
      <w:r w:rsidR="00CC2E82" w:rsidRPr="002D2B22">
        <w:rPr>
          <w:szCs w:val="24"/>
        </w:rPr>
        <w:t xml:space="preserve"> Słowackiego w Ogrodzieńcu</w:t>
      </w:r>
      <w:r w:rsidR="00CC2E82">
        <w:rPr>
          <w:szCs w:val="24"/>
        </w:rPr>
        <w:t>,</w:t>
      </w:r>
      <w:r w:rsidR="00CC2E82" w:rsidRPr="002D2B22">
        <w:rPr>
          <w:szCs w:val="24"/>
        </w:rPr>
        <w:t xml:space="preserve"> w zakresie </w:t>
      </w:r>
      <w:r w:rsidR="00AF247A">
        <w:rPr>
          <w:szCs w:val="24"/>
        </w:rPr>
        <w:t xml:space="preserve">określonym </w:t>
      </w:r>
      <w:r w:rsidR="00D2227B">
        <w:rPr>
          <w:szCs w:val="24"/>
        </w:rPr>
        <w:br/>
      </w:r>
      <w:r w:rsidR="00AF247A">
        <w:rPr>
          <w:szCs w:val="24"/>
        </w:rPr>
        <w:t>w dokumentacji projektowej, pozwoleniu na budowę</w:t>
      </w:r>
      <w:r w:rsidR="00034D51">
        <w:rPr>
          <w:szCs w:val="24"/>
        </w:rPr>
        <w:t xml:space="preserve"> z dnia 28.07.2020 r. oraz wymaganiami SWZ.</w:t>
      </w:r>
    </w:p>
    <w:p w:rsidR="00C11897" w:rsidRPr="009A5014" w:rsidRDefault="00C11897" w:rsidP="00C11897">
      <w:pPr>
        <w:pStyle w:val="Tekstpodstawowy2"/>
        <w:numPr>
          <w:ilvl w:val="0"/>
          <w:numId w:val="30"/>
        </w:numPr>
        <w:spacing w:line="276" w:lineRule="auto"/>
        <w:ind w:left="357" w:hanging="357"/>
        <w:rPr>
          <w:szCs w:val="22"/>
        </w:rPr>
      </w:pPr>
      <w:r w:rsidRPr="009A5014">
        <w:t>Materiały z rozbiórki nadające się do ponownego użycia, po decyzji Zamawiającego (Inspektora nadzoru), Wykonawca ma obowiązek prze</w:t>
      </w:r>
      <w:r w:rsidR="0099440E" w:rsidRPr="009A5014">
        <w:t>wieźć własnym transport</w:t>
      </w:r>
      <w:r w:rsidR="00095DD6" w:rsidRPr="009A5014">
        <w:t>e</w:t>
      </w:r>
      <w:r w:rsidR="0099440E" w:rsidRPr="009A5014">
        <w:t>m</w:t>
      </w:r>
      <w:r w:rsidRPr="009A5014">
        <w:t xml:space="preserve"> we wskazane przez Zamawiającego miejsce – odwóz materiałów do 5 km.</w:t>
      </w:r>
    </w:p>
    <w:p w:rsidR="00560FD4" w:rsidRPr="00CC2E82" w:rsidRDefault="00DB7FE7" w:rsidP="0014555A">
      <w:pPr>
        <w:pStyle w:val="Tekstpodstawowy2"/>
        <w:numPr>
          <w:ilvl w:val="0"/>
          <w:numId w:val="30"/>
        </w:numPr>
        <w:spacing w:line="276" w:lineRule="auto"/>
        <w:ind w:left="357" w:hanging="357"/>
        <w:rPr>
          <w:szCs w:val="22"/>
        </w:rPr>
      </w:pPr>
      <w:r w:rsidRPr="00CC2E82">
        <w:rPr>
          <w:szCs w:val="22"/>
        </w:rPr>
        <w:t xml:space="preserve">Wykonawca zobowiązuje się wykonać przedmiot umowy zgodnie z </w:t>
      </w:r>
      <w:r w:rsidR="00496EF0">
        <w:rPr>
          <w:szCs w:val="22"/>
        </w:rPr>
        <w:t>dokumentacją techniczną</w:t>
      </w:r>
      <w:r w:rsidR="00B875B9" w:rsidRPr="00CC2E82">
        <w:rPr>
          <w:szCs w:val="22"/>
        </w:rPr>
        <w:t>,</w:t>
      </w:r>
      <w:r w:rsidRPr="00CC2E82">
        <w:rPr>
          <w:szCs w:val="22"/>
        </w:rPr>
        <w:t xml:space="preserve"> obowiązującymi przepisami prawa, zasadami wiedzy technicznej i sztuką budowlaną oraz należytą starannością uwzględniającą zawodowy charakter wykonywanych czynności.</w:t>
      </w:r>
    </w:p>
    <w:p w:rsidR="00560FD4" w:rsidRPr="00CC2E82" w:rsidRDefault="00560FD4" w:rsidP="0014555A">
      <w:pPr>
        <w:pStyle w:val="Tekstpodstawowy2"/>
        <w:numPr>
          <w:ilvl w:val="0"/>
          <w:numId w:val="30"/>
        </w:numPr>
        <w:spacing w:line="276" w:lineRule="auto"/>
        <w:ind w:left="357" w:hanging="357"/>
        <w:rPr>
          <w:szCs w:val="22"/>
        </w:rPr>
      </w:pPr>
      <w:r w:rsidRPr="00CC2E82">
        <w:rPr>
          <w:szCs w:val="22"/>
        </w:rPr>
        <w:t>Integralną częścią niniejszej umowy jest Specyfikacja Warunków Zamówienia oraz oferta Wykonawcy z dnia ….2021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PRZEKAZANIA TERENU BUDOWY ORAZ 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8522E7" w:rsidRPr="00CC2E82" w:rsidRDefault="008522E7"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sidRPr="00CC2E82">
        <w:rPr>
          <w:sz w:val="22"/>
          <w:szCs w:val="22"/>
        </w:rPr>
        <w:t xml:space="preserve">Termin wykonania przedmiotu umowy: </w:t>
      </w:r>
      <w:r w:rsidRPr="001040CB">
        <w:rPr>
          <w:sz w:val="22"/>
          <w:szCs w:val="22"/>
        </w:rPr>
        <w:t>do</w:t>
      </w:r>
      <w:r w:rsidR="00940261" w:rsidRPr="001040CB">
        <w:t xml:space="preserve"> </w:t>
      </w:r>
      <w:r w:rsidR="00940261" w:rsidRPr="001040CB">
        <w:rPr>
          <w:sz w:val="22"/>
          <w:szCs w:val="22"/>
        </w:rPr>
        <w:t>29.04.2022</w:t>
      </w:r>
      <w:r w:rsidR="00940261" w:rsidRPr="00940261">
        <w:rPr>
          <w:sz w:val="22"/>
          <w:szCs w:val="22"/>
        </w:rPr>
        <w:t xml:space="preserve"> </w:t>
      </w:r>
      <w:r w:rsidRPr="00CC2E82">
        <w:rPr>
          <w:sz w:val="22"/>
          <w:szCs w:val="22"/>
        </w:rPr>
        <w:t>r.</w:t>
      </w:r>
      <w:r w:rsidR="00DB39EB" w:rsidRPr="00CC2E82">
        <w:rPr>
          <w:sz w:val="22"/>
          <w:szCs w:val="22"/>
        </w:rPr>
        <w:t xml:space="preserve"> (w tym zgłosić roboty do odbioru wraz </w:t>
      </w:r>
      <w:r w:rsidR="007A1F19" w:rsidRPr="00CC2E82">
        <w:rPr>
          <w:sz w:val="22"/>
          <w:szCs w:val="22"/>
        </w:rPr>
        <w:br/>
      </w:r>
      <w:r w:rsidR="00DB39EB" w:rsidRPr="00CC2E82">
        <w:rPr>
          <w:sz w:val="22"/>
          <w:szCs w:val="22"/>
        </w:rPr>
        <w:t>z przekazaniem kompletu wszystkich dokumentów wymaganych do oddania przedmiotu umowy).</w:t>
      </w:r>
    </w:p>
    <w:p w:rsidR="008522E7" w:rsidRPr="00133297" w:rsidRDefault="008522E7"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sidRPr="00133297">
        <w:rPr>
          <w:sz w:val="22"/>
          <w:szCs w:val="22"/>
        </w:rPr>
        <w:t xml:space="preserve">Zamawiający zobowiązuje się przekazać Wykonawcy teren, na którym realizowana będzie umowa </w:t>
      </w:r>
      <w:r w:rsidRPr="00133297">
        <w:rPr>
          <w:sz w:val="22"/>
          <w:szCs w:val="22"/>
        </w:rPr>
        <w:br/>
        <w:t>w terminie do 5 dni roboczych od daty zawarcia umowy.</w:t>
      </w:r>
    </w:p>
    <w:p w:rsidR="004C73FB" w:rsidRDefault="004C73FB" w:rsidP="00940261">
      <w:pPr>
        <w:pStyle w:val="Tekstpodstawowy2"/>
        <w:spacing w:line="276" w:lineRule="auto"/>
        <w:rPr>
          <w:spacing w:val="-3"/>
          <w:szCs w:val="22"/>
        </w:rPr>
      </w:pPr>
    </w:p>
    <w:p w:rsidR="00D2227B" w:rsidRPr="00133297" w:rsidRDefault="00D2227B"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lastRenderedPageBreak/>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4C73FB">
      <w:pPr>
        <w:pStyle w:val="Tekstpodstawowywcity3"/>
        <w:numPr>
          <w:ilvl w:val="2"/>
          <w:numId w:val="15"/>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CC2E82" w:rsidRDefault="004C73FB" w:rsidP="004C73FB">
      <w:pPr>
        <w:numPr>
          <w:ilvl w:val="0"/>
          <w:numId w:val="49"/>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4C73FB" w:rsidRPr="00CC2E82" w:rsidRDefault="004C73FB" w:rsidP="004C73FB">
      <w:pPr>
        <w:numPr>
          <w:ilvl w:val="0"/>
          <w:numId w:val="49"/>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4C73FB" w:rsidRPr="00CC2E82" w:rsidRDefault="004C73FB" w:rsidP="004C73FB">
      <w:pPr>
        <w:numPr>
          <w:ilvl w:val="0"/>
          <w:numId w:val="49"/>
        </w:numPr>
        <w:spacing w:after="0"/>
        <w:ind w:left="709" w:hanging="283"/>
        <w:jc w:val="both"/>
        <w:rPr>
          <w:rFonts w:ascii="Times New Roman" w:hAnsi="Times New Roman" w:cs="Times New Roman"/>
        </w:rPr>
      </w:pPr>
      <w:r w:rsidRPr="00CC2E82">
        <w:rPr>
          <w:rFonts w:ascii="Times New Roman" w:hAnsi="Times New Roman" w:cs="Times New Roman"/>
        </w:rPr>
        <w:t>przystąpienia do odbioru w terminie do 3 dni roboczych od daty pisemnego zgłoszenia przez Wykonawcę wykonanych robót;</w:t>
      </w:r>
    </w:p>
    <w:p w:rsidR="004C73FB" w:rsidRPr="00CC2E82" w:rsidRDefault="004C73FB" w:rsidP="004C73FB">
      <w:pPr>
        <w:numPr>
          <w:ilvl w:val="0"/>
          <w:numId w:val="49"/>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4C73FB" w:rsidRPr="00CC2E82" w:rsidRDefault="004C73FB" w:rsidP="004C73FB">
      <w:pPr>
        <w:pStyle w:val="Tekstpodstawowywcity3"/>
        <w:numPr>
          <w:ilvl w:val="2"/>
          <w:numId w:val="15"/>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osobiście 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946673">
      <w:pPr>
        <w:numPr>
          <w:ilvl w:val="0"/>
          <w:numId w:val="61"/>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133297" w:rsidRDefault="00463850" w:rsidP="0014555A">
      <w:pPr>
        <w:pStyle w:val="Tekstpodstawowy"/>
        <w:numPr>
          <w:ilvl w:val="0"/>
          <w:numId w:val="27"/>
        </w:numPr>
        <w:tabs>
          <w:tab w:val="left" w:pos="360"/>
        </w:tabs>
        <w:suppressAutoHyphens w:val="0"/>
        <w:spacing w:line="276" w:lineRule="auto"/>
        <w:rPr>
          <w:sz w:val="22"/>
          <w:szCs w:val="22"/>
        </w:rPr>
      </w:pPr>
      <w:r w:rsidRPr="00133297">
        <w:rPr>
          <w:sz w:val="22"/>
          <w:szCs w:val="22"/>
        </w:rPr>
        <w:t>przekazać Zamawiającemu harmonogram rze</w:t>
      </w:r>
      <w:r w:rsidR="00133297">
        <w:rPr>
          <w:sz w:val="22"/>
          <w:szCs w:val="22"/>
        </w:rPr>
        <w:t>czowo-finansowy w terminie do 7</w:t>
      </w:r>
      <w:r w:rsidRPr="00133297">
        <w:rPr>
          <w:sz w:val="22"/>
          <w:szCs w:val="22"/>
        </w:rPr>
        <w:t xml:space="preserve"> dni kalendarzowych od daty zawarcia umowy</w:t>
      </w:r>
      <w:r w:rsidR="00C66D1D" w:rsidRPr="00133297">
        <w:rPr>
          <w:sz w:val="22"/>
          <w:szCs w:val="22"/>
        </w:rPr>
        <w:t>;</w:t>
      </w:r>
    </w:p>
    <w:p w:rsidR="00FB1397" w:rsidRPr="00CC2E82" w:rsidRDefault="00FB1397" w:rsidP="0014555A">
      <w:pPr>
        <w:pStyle w:val="NormalnyGaramond"/>
        <w:numPr>
          <w:ilvl w:val="0"/>
          <w:numId w:val="27"/>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940261">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14555A">
      <w:pPr>
        <w:pStyle w:val="Tekstpodstawowy2"/>
        <w:numPr>
          <w:ilvl w:val="0"/>
          <w:numId w:val="27"/>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ust. </w:t>
      </w:r>
      <w:r w:rsidR="00C11897" w:rsidRPr="009A5014">
        <w:rPr>
          <w:szCs w:val="22"/>
        </w:rPr>
        <w:t>1</w:t>
      </w:r>
      <w:r w:rsidRPr="00CC2E82">
        <w:rPr>
          <w:szCs w:val="22"/>
        </w:rPr>
        <w:t xml:space="preserve"> 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CC2E82" w:rsidRDefault="00FB1397" w:rsidP="0014555A">
      <w:pPr>
        <w:pStyle w:val="Tekstpodstawowy2"/>
        <w:numPr>
          <w:ilvl w:val="0"/>
          <w:numId w:val="27"/>
        </w:numPr>
        <w:spacing w:line="276" w:lineRule="auto"/>
        <w:rPr>
          <w:bCs/>
          <w:szCs w:val="22"/>
        </w:rPr>
      </w:pPr>
      <w:r w:rsidRPr="00CC2E82">
        <w:rPr>
          <w:szCs w:val="22"/>
        </w:rPr>
        <w:t>zorganizować teren budowy</w:t>
      </w:r>
      <w:r w:rsidR="00C66D1D" w:rsidRPr="00CC2E82">
        <w:rPr>
          <w:szCs w:val="22"/>
        </w:rPr>
        <w:t>;</w:t>
      </w:r>
    </w:p>
    <w:p w:rsidR="00FB1397" w:rsidRPr="00CC2E82" w:rsidRDefault="00FB1397" w:rsidP="0014555A">
      <w:pPr>
        <w:pStyle w:val="Tekstpodstawowy2"/>
        <w:numPr>
          <w:ilvl w:val="0"/>
          <w:numId w:val="27"/>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14555A">
      <w:pPr>
        <w:numPr>
          <w:ilvl w:val="0"/>
          <w:numId w:val="27"/>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C66D1D" w:rsidRPr="004D4971">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sidR="00C66D1D" w:rsidRPr="00CC2E82">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r w:rsidR="00C66D1D" w:rsidRPr="00CC2E82">
        <w:rPr>
          <w:rFonts w:ascii="Times New Roman" w:hAnsi="Times New Roman" w:cs="Times New Roman"/>
          <w:bCs/>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oczyszczać teren i drogi zanieczyszczone podczas transportu związanego z realizacją przedmiotu umowy</w:t>
      </w:r>
      <w:r w:rsidR="00C66D1D" w:rsidRPr="00CC2E82">
        <w:rPr>
          <w:rFonts w:ascii="Times New Roman" w:hAnsi="Times New Roman" w:cs="Times New Roman"/>
        </w:rPr>
        <w:t>;</w:t>
      </w:r>
      <w:r w:rsidR="003C503D" w:rsidRPr="00CC2E82">
        <w:rPr>
          <w:rFonts w:ascii="Times New Roman" w:hAnsi="Times New Roman" w:cs="Times New Roman"/>
        </w:rPr>
        <w:t xml:space="preserve"> </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r w:rsidR="00C66D1D" w:rsidRPr="00CC2E82">
        <w:rPr>
          <w:rFonts w:ascii="Times New Roman" w:hAnsi="Times New Roman" w:cs="Times New Roman"/>
          <w:lang w:eastAsia="pl-PL"/>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przestrzegać obowiązując</w:t>
      </w:r>
      <w:r w:rsidR="004D4971">
        <w:rPr>
          <w:rFonts w:ascii="Times New Roman" w:hAnsi="Times New Roman" w:cs="Times New Roman"/>
        </w:rPr>
        <w:t>ych</w:t>
      </w:r>
      <w:r w:rsidRPr="00CC2E82">
        <w:rPr>
          <w:rFonts w:ascii="Times New Roman" w:hAnsi="Times New Roman" w:cs="Times New Roman"/>
        </w:rPr>
        <w:t xml:space="preserve"> przepis</w:t>
      </w:r>
      <w:r w:rsidR="004D4971">
        <w:rPr>
          <w:rFonts w:ascii="Times New Roman" w:hAnsi="Times New Roman" w:cs="Times New Roman"/>
        </w:rPr>
        <w:t>ów</w:t>
      </w:r>
      <w:r w:rsidRPr="00CC2E82">
        <w:rPr>
          <w:rFonts w:ascii="Times New Roman" w:hAnsi="Times New Roman" w:cs="Times New Roman"/>
        </w:rPr>
        <w:t xml:space="preserve"> dotycząc</w:t>
      </w:r>
      <w:r w:rsidR="004D4971">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r w:rsidR="00C66D1D" w:rsidRPr="00CC2E82">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jako „wytwarzający odpady” - stosować przepisy ustawy o odpadach</w:t>
      </w:r>
      <w:r w:rsidR="001766AA" w:rsidRPr="00CC2E82">
        <w:rPr>
          <w:rFonts w:ascii="Times New Roman" w:hAnsi="Times New Roman" w:cs="Times New Roman"/>
        </w:rPr>
        <w:t>, w tym do ustawienia odpowiednich pojemników na odpady w miejscach wskazanych przez Zamawiającego.</w:t>
      </w:r>
    </w:p>
    <w:p w:rsidR="004D4971" w:rsidRPr="004D4971" w:rsidRDefault="00FB1397" w:rsidP="00946673">
      <w:pPr>
        <w:pStyle w:val="Zawartotabeli"/>
        <w:numPr>
          <w:ilvl w:val="0"/>
          <w:numId w:val="61"/>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w:t>
      </w:r>
      <w:r w:rsidR="00AE67A0" w:rsidRPr="00CC2E82">
        <w:rPr>
          <w:rFonts w:ascii="Times New Roman" w:hAnsi="Times New Roman"/>
          <w:bCs/>
          <w:szCs w:val="22"/>
        </w:rPr>
        <w:t xml:space="preserve"> również</w:t>
      </w:r>
      <w:r w:rsidRPr="00CC2E82">
        <w:rPr>
          <w:rFonts w:ascii="Times New Roman" w:hAnsi="Times New Roman"/>
          <w:bCs/>
          <w:szCs w:val="22"/>
        </w:rPr>
        <w:t>:</w:t>
      </w:r>
    </w:p>
    <w:p w:rsidR="00FB1397" w:rsidRPr="00CC2E82" w:rsidRDefault="00FB1397"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noProof/>
          <w:szCs w:val="22"/>
        </w:rPr>
        <w:t>zapewnić odpowiednią organizację prac budowlanych t.j. utrzymywać teren budowy</w:t>
      </w:r>
      <w:r w:rsidR="001621C1" w:rsidRPr="00CC2E82">
        <w:rPr>
          <w:rFonts w:ascii="Times New Roman" w:hAnsi="Times New Roman"/>
          <w:noProof/>
          <w:szCs w:val="22"/>
        </w:rPr>
        <w:t xml:space="preserve"> </w:t>
      </w:r>
      <w:r w:rsidR="004D4971">
        <w:rPr>
          <w:rFonts w:ascii="Times New Roman" w:hAnsi="Times New Roman"/>
          <w:noProof/>
          <w:szCs w:val="22"/>
        </w:rPr>
        <w:br/>
      </w:r>
      <w:r w:rsidRPr="00CC2E82">
        <w:rPr>
          <w:rFonts w:ascii="Times New Roman" w:hAnsi="Times New Roman"/>
          <w:noProof/>
          <w:szCs w:val="22"/>
        </w:rPr>
        <w:t>w należytym porządku, wolnym od zagrożeń i przeszkód na ciągach komunikacyjnych</w:t>
      </w:r>
      <w:r w:rsidR="009A5014">
        <w:rPr>
          <w:rFonts w:ascii="Times New Roman" w:hAnsi="Times New Roman"/>
          <w:noProof/>
          <w:szCs w:val="22"/>
        </w:rPr>
        <w:t xml:space="preserve"> oraz nie wykonywać robót objętych zamówieniem w godzinach nocnych</w:t>
      </w:r>
      <w:bookmarkStart w:id="0" w:name="_GoBack"/>
      <w:bookmarkEnd w:id="0"/>
      <w:r w:rsidRPr="00CC2E82">
        <w:rPr>
          <w:rFonts w:ascii="Times New Roman" w:hAnsi="Times New Roman"/>
          <w:noProof/>
          <w:szCs w:val="22"/>
        </w:rPr>
        <w:t>;</w:t>
      </w:r>
    </w:p>
    <w:p w:rsidR="00FB1397" w:rsidRPr="00CC2E82" w:rsidRDefault="00FB1397"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szCs w:val="22"/>
        </w:rPr>
        <w:lastRenderedPageBreak/>
        <w:t xml:space="preserve">teren budowy zorganizować w sposób </w:t>
      </w:r>
      <w:r w:rsidRPr="00CC2E82">
        <w:rPr>
          <w:rFonts w:ascii="Times New Roman" w:hAnsi="Times New Roman"/>
          <w:snapToGrid w:val="0"/>
          <w:color w:val="000000"/>
          <w:szCs w:val="22"/>
        </w:rPr>
        <w:t>nie utrudniający</w:t>
      </w:r>
      <w:r w:rsidR="009D701B">
        <w:rPr>
          <w:rFonts w:ascii="Times New Roman" w:hAnsi="Times New Roman"/>
          <w:snapToGrid w:val="0"/>
          <w:color w:val="000000"/>
          <w:szCs w:val="22"/>
        </w:rPr>
        <w:t xml:space="preserve"> </w:t>
      </w:r>
      <w:r w:rsidR="009D701B" w:rsidRPr="00E545E0">
        <w:rPr>
          <w:rFonts w:ascii="Times New Roman" w:hAnsi="Times New Roman"/>
          <w:snapToGrid w:val="0"/>
          <w:color w:val="000000"/>
          <w:szCs w:val="22"/>
        </w:rPr>
        <w:t>nadmiernie</w:t>
      </w:r>
      <w:r w:rsidRPr="00CC2E82">
        <w:rPr>
          <w:rFonts w:ascii="Times New Roman" w:hAnsi="Times New Roman"/>
          <w:snapToGrid w:val="0"/>
          <w:color w:val="000000"/>
          <w:szCs w:val="22"/>
        </w:rPr>
        <w:t xml:space="preserve"> komunikacji pieszej </w:t>
      </w:r>
      <w:r w:rsidR="00D2227B">
        <w:rPr>
          <w:rFonts w:ascii="Times New Roman" w:hAnsi="Times New Roman"/>
          <w:snapToGrid w:val="0"/>
          <w:color w:val="000000"/>
          <w:szCs w:val="22"/>
        </w:rPr>
        <w:br/>
      </w:r>
      <w:r w:rsidRPr="00CC2E82">
        <w:rPr>
          <w:rFonts w:ascii="Times New Roman" w:hAnsi="Times New Roman"/>
          <w:snapToGrid w:val="0"/>
          <w:color w:val="000000"/>
          <w:szCs w:val="22"/>
        </w:rPr>
        <w:t>i kołowej;</w:t>
      </w:r>
    </w:p>
    <w:p w:rsidR="00C66D1D" w:rsidRPr="00CC2E82"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 xml:space="preserve">koordynować </w:t>
      </w:r>
      <w:r w:rsidR="004D4971" w:rsidRPr="00CC2E82">
        <w:rPr>
          <w:rFonts w:ascii="Times New Roman" w:eastAsia="Cambria" w:hAnsi="Times New Roman"/>
          <w:szCs w:val="22"/>
        </w:rPr>
        <w:t xml:space="preserve">wykonywane </w:t>
      </w:r>
      <w:r w:rsidRPr="00CC2E82">
        <w:rPr>
          <w:rFonts w:ascii="Times New Roman" w:eastAsia="Cambria" w:hAnsi="Times New Roman"/>
          <w:szCs w:val="22"/>
        </w:rPr>
        <w:t>roboty branżowe;</w:t>
      </w:r>
    </w:p>
    <w:p w:rsidR="00C66D1D" w:rsidRPr="004D4971"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r w:rsidR="002531D2" w:rsidRPr="00CC2E82">
        <w:rPr>
          <w:rFonts w:ascii="Times New Roman" w:eastAsia="Cambria" w:hAnsi="Times New Roman"/>
          <w:szCs w:val="22"/>
        </w:rPr>
        <w:t>;</w:t>
      </w:r>
    </w:p>
    <w:p w:rsidR="004D4971" w:rsidRPr="004910FC"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p>
    <w:p w:rsidR="004D4971" w:rsidRPr="004910FC"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p>
    <w:p w:rsidR="004910FC" w:rsidRPr="00C87852"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przed przystąpieniem do robót zasadniczych wykonać przekopy kontrolne w celu ustalenia głębokości posadowienia</w:t>
      </w:r>
      <w:r w:rsidR="004910FC" w:rsidRPr="004910FC">
        <w:rPr>
          <w:rFonts w:ascii="Times New Roman" w:hAnsi="Times New Roman"/>
        </w:rPr>
        <w:t xml:space="preserve"> istniejących uzbrojeń podziemnych</w:t>
      </w:r>
      <w:r w:rsidRPr="004910FC">
        <w:rPr>
          <w:rFonts w:ascii="Times New Roman" w:hAnsi="Times New Roman"/>
        </w:rPr>
        <w:t xml:space="preserve">, a także ewentualnego sposobu </w:t>
      </w:r>
      <w:r w:rsidRPr="00C87852">
        <w:rPr>
          <w:rFonts w:ascii="Times New Roman" w:hAnsi="Times New Roman"/>
        </w:rPr>
        <w:t>ich zabezpieczenia</w:t>
      </w:r>
      <w:r w:rsidR="00C87852" w:rsidRPr="00C87852">
        <w:rPr>
          <w:rFonts w:ascii="Times New Roman" w:hAnsi="Times New Roman"/>
        </w:rPr>
        <w:t xml:space="preserve"> (dot. miejsc zbliżeń i skrzyżowań)</w:t>
      </w:r>
      <w:r w:rsidR="004910FC" w:rsidRPr="00C87852">
        <w:rPr>
          <w:rFonts w:ascii="Times New Roman" w:hAnsi="Times New Roman"/>
        </w:rPr>
        <w:t>;</w:t>
      </w:r>
    </w:p>
    <w:p w:rsidR="00C87852" w:rsidRDefault="00C87852"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87852">
        <w:rPr>
          <w:rFonts w:ascii="Times New Roman" w:hAnsi="Times New Roman"/>
        </w:rPr>
        <w:t>dokonać regulacji wysokościowej istniejących studzienek i zasuw znajdujących się w pasie objętym inwestycją</w:t>
      </w:r>
      <w:r w:rsidRPr="00C87852">
        <w:rPr>
          <w:rFonts w:ascii="Times New Roman" w:hAnsi="Times New Roman"/>
          <w:noProof/>
          <w:szCs w:val="22"/>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noProof/>
          <w:szCs w:val="22"/>
        </w:rPr>
        <w:t>prowadzić roboty z jak najmniejszą uciążliwością dla mieszkańców;</w:t>
      </w:r>
    </w:p>
    <w:p w:rsidR="00C87852"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w:t>
      </w:r>
      <w:r w:rsidR="00C87852" w:rsidRPr="00946673">
        <w:rPr>
          <w:rFonts w:ascii="Times New Roman" w:hAnsi="Times New Roman"/>
          <w:szCs w:val="24"/>
        </w:rPr>
        <w:t>apewnić mieszkańcom stały dostęp do swoich posesji</w:t>
      </w:r>
      <w:r w:rsidR="00C87852" w:rsidRPr="00946673">
        <w:rPr>
          <w:rFonts w:ascii="Times New Roman" w:hAnsi="Times New Roman"/>
          <w:noProof/>
          <w:szCs w:val="22"/>
        </w:rPr>
        <w:t xml:space="preserve"> </w:t>
      </w:r>
      <w:r w:rsidRPr="00946673">
        <w:rPr>
          <w:rFonts w:ascii="Times New Roman" w:hAnsi="Times New Roman"/>
          <w:noProof/>
          <w:szCs w:val="22"/>
        </w:rPr>
        <w:t>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utrudnieniach właściciela posesji z 24 godzinnym wyprzedzeniem</w:t>
      </w:r>
      <w:r>
        <w:rPr>
          <w:rFonts w:ascii="Times New Roman" w:hAnsi="Times New Roman"/>
          <w:szCs w:val="24"/>
        </w:rPr>
        <w:t xml:space="preserve"> </w:t>
      </w:r>
      <w:r>
        <w:rPr>
          <w:rFonts w:ascii="Times New Roman" w:hAnsi="Times New Roman"/>
          <w:szCs w:val="24"/>
        </w:rPr>
        <w:b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których mowa w art. 101 ust. 1 pkt. 2 ustawy pzp;</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p>
    <w:p w:rsidR="00517333" w:rsidRPr="00CC2E82" w:rsidRDefault="00FB1397" w:rsidP="00946673">
      <w:pPr>
        <w:pStyle w:val="Tekstpodstawowywcity3"/>
        <w:numPr>
          <w:ilvl w:val="0"/>
          <w:numId w:val="61"/>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lastRenderedPageBreak/>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przepisach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DC22E2" w:rsidRDefault="003A011C" w:rsidP="0014555A">
      <w:pPr>
        <w:pStyle w:val="Akapitzlist"/>
        <w:numPr>
          <w:ilvl w:val="0"/>
          <w:numId w:val="32"/>
        </w:numPr>
        <w:tabs>
          <w:tab w:val="num" w:pos="720"/>
        </w:tabs>
        <w:spacing w:after="0"/>
        <w:jc w:val="both"/>
        <w:rPr>
          <w:rFonts w:ascii="Times New Roman" w:hAnsi="Times New Roman"/>
        </w:rPr>
      </w:pPr>
      <w:r w:rsidRPr="00DC22E2">
        <w:rPr>
          <w:rFonts w:ascii="Times New Roman" w:hAnsi="Times New Roman"/>
        </w:rPr>
        <w:t>utratę dofinansowania</w:t>
      </w:r>
      <w:r w:rsidR="00E56EE2" w:rsidRPr="00DC22E2">
        <w:rPr>
          <w:rFonts w:ascii="Times New Roman" w:hAnsi="Times New Roman"/>
        </w:rPr>
        <w:t xml:space="preserve"> / dotacji lub ich części, jeżeli jej utrata nastąpiła z przyczyn, za które odpowiada Wykonawca.</w:t>
      </w:r>
      <w:r w:rsidR="00426D0F" w:rsidRPr="00DC22E2">
        <w:rPr>
          <w:rFonts w:ascii="Times New Roman" w:hAnsi="Times New Roman"/>
        </w:rPr>
        <w:t xml:space="preserve"> </w:t>
      </w:r>
      <w:r w:rsidR="00426D0F" w:rsidRPr="00DC22E2">
        <w:rPr>
          <w:rStyle w:val="Uwydatnienie"/>
          <w:rFonts w:ascii="Times New Roman" w:hAnsi="Times New Roman"/>
          <w:bCs/>
          <w:i w:val="0"/>
          <w:color w:val="000000"/>
        </w:rPr>
        <w:t xml:space="preserve">Kwota utraconej dotacji / dofinansowania </w:t>
      </w:r>
      <w:r w:rsidR="00E6089B" w:rsidRPr="00DC22E2">
        <w:rPr>
          <w:rStyle w:val="Uwydatnienie"/>
          <w:rFonts w:ascii="Times New Roman" w:hAnsi="Times New Roman"/>
          <w:bCs/>
          <w:i w:val="0"/>
          <w:color w:val="000000"/>
        </w:rPr>
        <w:t>będzie</w:t>
      </w:r>
      <w:r w:rsidR="00426D0F" w:rsidRPr="00DC22E2">
        <w:rPr>
          <w:rStyle w:val="Uwydatnienie"/>
          <w:rFonts w:ascii="Times New Roman" w:hAnsi="Times New Roman"/>
          <w:bCs/>
          <w:i w:val="0"/>
          <w:color w:val="000000"/>
        </w:rPr>
        <w:t xml:space="preserve"> potrącona </w:t>
      </w:r>
      <w:r w:rsidR="008823E3" w:rsidRPr="00DC22E2">
        <w:rPr>
          <w:rStyle w:val="Uwydatnienie"/>
          <w:rFonts w:ascii="Times New Roman" w:hAnsi="Times New Roman"/>
          <w:bCs/>
          <w:i w:val="0"/>
          <w:color w:val="000000"/>
        </w:rPr>
        <w:br/>
      </w:r>
      <w:r w:rsidR="00426D0F" w:rsidRPr="00DC22E2">
        <w:rPr>
          <w:rStyle w:val="Uwydatnienie"/>
          <w:rFonts w:ascii="Times New Roman" w:hAnsi="Times New Roman"/>
          <w:bCs/>
          <w:i w:val="0"/>
          <w:color w:val="000000"/>
        </w:rPr>
        <w:t>z wynagrodzenia należnego Wykonawcy.</w:t>
      </w:r>
    </w:p>
    <w:p w:rsidR="004376F0"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sidR="008823E3">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sidR="008823E3">
        <w:rPr>
          <w:rFonts w:ascii="Times New Roman" w:hAnsi="Times New Roman"/>
        </w:rPr>
        <w:br/>
      </w:r>
      <w:r w:rsidRPr="00CC2E82">
        <w:rPr>
          <w:rFonts w:ascii="Times New Roman" w:hAnsi="Times New Roman"/>
        </w:rPr>
        <w:t>w porozumieniu z Zamawiającym. Zamawiający</w:t>
      </w:r>
      <w:r w:rsidR="00EC2298" w:rsidRPr="00CC2E82">
        <w:rPr>
          <w:rFonts w:ascii="Times New Roman" w:hAnsi="Times New Roman"/>
        </w:rPr>
        <w:t xml:space="preserve"> </w:t>
      </w:r>
      <w:r w:rsidRPr="00CC2E82">
        <w:rPr>
          <w:rFonts w:ascii="Times New Roman" w:hAnsi="Times New Roman"/>
        </w:rPr>
        <w:t xml:space="preserve">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sidR="008823E3">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837449" w:rsidRPr="00CC2E82" w:rsidRDefault="00837449"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w:t>
      </w:r>
      <w:r w:rsidR="00E24C47" w:rsidRPr="00CC2E82">
        <w:rPr>
          <w:rFonts w:ascii="Times New Roman" w:hAnsi="Times New Roman"/>
          <w:bCs/>
        </w:rPr>
        <w:t>stosunku pracy</w:t>
      </w:r>
      <w:r w:rsidRPr="00CC2E82">
        <w:rPr>
          <w:rFonts w:ascii="Times New Roman" w:hAnsi="Times New Roman"/>
          <w:bCs/>
        </w:rPr>
        <w:t xml:space="preserve">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Pr="00E545E0">
        <w:rPr>
          <w:rFonts w:ascii="Times New Roman" w:hAnsi="Times New Roman"/>
          <w:color w:val="000000"/>
        </w:rPr>
        <w:t xml:space="preserve">takie jak roboty rozbiórkowe, </w:t>
      </w:r>
      <w:r w:rsidR="0099440E" w:rsidRPr="00E545E0">
        <w:rPr>
          <w:rFonts w:ascii="Times New Roman" w:hAnsi="Times New Roman"/>
          <w:color w:val="000000"/>
        </w:rPr>
        <w:t>brukarskie</w:t>
      </w:r>
      <w:r w:rsidRPr="00E545E0">
        <w:rPr>
          <w:rFonts w:ascii="Times New Roman" w:hAnsi="Times New Roman"/>
          <w:color w:val="000000"/>
        </w:rPr>
        <w:t xml:space="preserve"> oraz pozostałe roboty ogólnobudowlane</w:t>
      </w:r>
      <w:r w:rsidR="008821DF" w:rsidRPr="00E545E0">
        <w:rPr>
          <w:rFonts w:ascii="Times New Roman" w:hAnsi="Times New Roman"/>
          <w:color w:val="000000"/>
        </w:rPr>
        <w:t>,</w:t>
      </w:r>
      <w:r w:rsidRPr="00E545E0">
        <w:rPr>
          <w:rFonts w:ascii="Times New Roman" w:hAnsi="Times New Roman"/>
          <w:color w:val="000000"/>
        </w:rPr>
        <w:t xml:space="preserve"> </w:t>
      </w:r>
      <w:r w:rsidRPr="00E545E0">
        <w:rPr>
          <w:rFonts w:ascii="Times New Roman" w:hAnsi="Times New Roman"/>
        </w:rPr>
        <w:t>do wykonywania których nie są wymagane uprawnienia.</w:t>
      </w:r>
    </w:p>
    <w:p w:rsidR="00127CAC"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CC2E82" w:rsidRDefault="00127CAC" w:rsidP="0014555A">
      <w:pPr>
        <w:pStyle w:val="Akapitzlist"/>
        <w:numPr>
          <w:ilvl w:val="0"/>
          <w:numId w:val="20"/>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w:t>
      </w:r>
      <w:r w:rsidR="004376F0" w:rsidRPr="00CC2E82">
        <w:rPr>
          <w:rFonts w:ascii="Times New Roman" w:hAnsi="Times New Roman"/>
        </w:rPr>
        <w:t xml:space="preserve">atrudnieniu na podstawie </w:t>
      </w:r>
      <w:r w:rsidR="006B56E7" w:rsidRPr="00CC2E82">
        <w:rPr>
          <w:rFonts w:ascii="Times New Roman" w:hAnsi="Times New Roman"/>
        </w:rPr>
        <w:t>umowy o pracę</w:t>
      </w:r>
      <w:r w:rsidRPr="00CC2E82">
        <w:rPr>
          <w:rFonts w:ascii="Times New Roman" w:hAnsi="Times New Roman"/>
        </w:rPr>
        <w:t xml:space="preserve">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zatrudnione na podstawie </w:t>
      </w:r>
      <w:r w:rsidR="006B56E7" w:rsidRPr="00CC2E82">
        <w:rPr>
          <w:rFonts w:ascii="Times New Roman" w:hAnsi="Times New Roman"/>
        </w:rPr>
        <w:t>umowy o pracę</w:t>
      </w:r>
      <w:r w:rsidRPr="00CC2E82">
        <w:rPr>
          <w:rFonts w:ascii="Times New Roman" w:hAnsi="Times New Roman"/>
        </w:rPr>
        <w:t xml:space="preserve"> wraz ze wskazaniem liczby tych osób, imion i nazwisk tych osób, rodzaju umowy i wymiaru etatu oraz podpis osoby uprawnionej do złożenia oświadczenia w imieniu Wykonawcy lub podwykonawcy</w:t>
      </w:r>
      <w:r w:rsidR="007C2869" w:rsidRPr="00CC2E82">
        <w:rPr>
          <w:rFonts w:ascii="Times New Roman" w:hAnsi="Times New Roman"/>
        </w:rPr>
        <w:t>;</w:t>
      </w:r>
    </w:p>
    <w:p w:rsidR="00127CAC" w:rsidRPr="00CC2E82" w:rsidRDefault="00127CAC" w:rsidP="0014555A">
      <w:pPr>
        <w:pStyle w:val="Tekstpodstawowy2"/>
        <w:numPr>
          <w:ilvl w:val="0"/>
          <w:numId w:val="20"/>
        </w:numPr>
        <w:spacing w:line="276" w:lineRule="auto"/>
        <w:rPr>
          <w:szCs w:val="22"/>
        </w:rPr>
      </w:pPr>
      <w:r w:rsidRPr="00CC2E82">
        <w:rPr>
          <w:szCs w:val="22"/>
        </w:rPr>
        <w:lastRenderedPageBreak/>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w:t>
      </w:r>
      <w:r w:rsidR="006B56E7" w:rsidRPr="00CC2E82">
        <w:rPr>
          <w:bCs/>
          <w:szCs w:val="22"/>
        </w:rPr>
        <w:t>umowy o pracę</w:t>
      </w:r>
      <w:r w:rsidRPr="00CC2E82">
        <w:rPr>
          <w:bCs/>
          <w:szCs w:val="22"/>
        </w:rPr>
        <w:t xml:space="preserve">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anonimizacji. Informacje takie jak: data zawarcia umowy, rodzaj umowy i wymiar etatu powinny być możliwe do zidentyfikowania</w:t>
      </w:r>
      <w:r w:rsidR="007C2869" w:rsidRPr="00CC2E82">
        <w:rPr>
          <w:szCs w:val="22"/>
        </w:rPr>
        <w:t>;</w:t>
      </w:r>
    </w:p>
    <w:p w:rsidR="00127CAC" w:rsidRPr="00CC2E82" w:rsidRDefault="00127CAC" w:rsidP="0014555A">
      <w:pPr>
        <w:pStyle w:val="Akapitzlist"/>
        <w:numPr>
          <w:ilvl w:val="0"/>
          <w:numId w:val="20"/>
        </w:numPr>
        <w:spacing w:after="0"/>
        <w:jc w:val="both"/>
        <w:rPr>
          <w:rFonts w:ascii="Times New Roman" w:hAnsi="Times New Roman"/>
        </w:rPr>
      </w:pPr>
      <w:r w:rsidRPr="00CC2E82">
        <w:rPr>
          <w:rFonts w:ascii="Times New Roman" w:hAnsi="Times New Roman"/>
          <w:bCs/>
        </w:rPr>
        <w:t>zaświadczenie właściwego oddziału ZUS,</w:t>
      </w:r>
      <w:r w:rsidRPr="00CC2E82">
        <w:rPr>
          <w:rFonts w:ascii="Times New Roman" w:hAnsi="Times New Roman"/>
        </w:rPr>
        <w:t xml:space="preserve"> potwierdzające opłacanie </w:t>
      </w:r>
      <w:r w:rsidRPr="00CC2E82">
        <w:rPr>
          <w:rFonts w:ascii="Times New Roman" w:hAnsi="Times New Roman"/>
          <w:color w:val="000000"/>
        </w:rPr>
        <w:t>przez Wykonawcę lub</w:t>
      </w:r>
      <w:r w:rsidR="001D7C98" w:rsidRPr="00CC2E82">
        <w:rPr>
          <w:rFonts w:ascii="Times New Roman" w:hAnsi="Times New Roman"/>
          <w:color w:val="000000"/>
        </w:rPr>
        <w:t xml:space="preserve"> </w:t>
      </w:r>
      <w:r w:rsidRPr="00CC2E82">
        <w:rPr>
          <w:rFonts w:ascii="Times New Roman" w:hAnsi="Times New Roman"/>
          <w:color w:val="000000"/>
        </w:rPr>
        <w:t>podwykonawcę składek na ubezpieczenia</w:t>
      </w:r>
      <w:r w:rsidRPr="00CC2E82">
        <w:rPr>
          <w:rFonts w:ascii="Times New Roman" w:hAnsi="Times New Roman"/>
        </w:rPr>
        <w:t xml:space="preserve"> społeczne i zdrowotne z tytułu zatrudnienia na podstawie </w:t>
      </w:r>
      <w:r w:rsidR="00E24C47" w:rsidRPr="00CC2E82">
        <w:rPr>
          <w:rFonts w:ascii="Times New Roman" w:hAnsi="Times New Roman"/>
        </w:rPr>
        <w:t>stosunku pracy</w:t>
      </w:r>
      <w:r w:rsidRPr="00CC2E82">
        <w:rPr>
          <w:rFonts w:ascii="Times New Roman" w:hAnsi="Times New Roman"/>
        </w:rPr>
        <w:t xml:space="preserve"> za ostatni okres rozliczeniowy</w:t>
      </w:r>
      <w:r w:rsidR="007C2869" w:rsidRPr="00CC2E82">
        <w:rPr>
          <w:rFonts w:ascii="Times New Roman" w:hAnsi="Times New Roman"/>
        </w:rPr>
        <w:t>;</w:t>
      </w:r>
    </w:p>
    <w:p w:rsidR="00127CAC" w:rsidRPr="00CC2E82" w:rsidRDefault="00127CAC" w:rsidP="0014555A">
      <w:pPr>
        <w:pStyle w:val="Akapitzlist"/>
        <w:numPr>
          <w:ilvl w:val="0"/>
          <w:numId w:val="20"/>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sidR="008823E3">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anonimizacji.</w:t>
      </w:r>
    </w:p>
    <w:p w:rsidR="004376F0"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Za niedopełnienie obowiązków, o którym mowa w niniejszym paragrafie, tj. za  każdorazowo stwierdzony przypadek niezatrudnienia wymaganej osoby, Wykonawca zapłaci Zamawiającemu karę umowną w wyso</w:t>
      </w:r>
      <w:r w:rsidR="003A53D2" w:rsidRPr="00CC2E82">
        <w:rPr>
          <w:rFonts w:ascii="Times New Roman" w:hAnsi="Times New Roman"/>
        </w:rPr>
        <w:t>kości - obowiązującego na dzień</w:t>
      </w:r>
      <w:r w:rsidRPr="00CC2E82">
        <w:rPr>
          <w:rFonts w:ascii="Times New Roman" w:hAnsi="Times New Roman"/>
        </w:rPr>
        <w:t xml:space="preserve"> naliczenia kary – minimalnego wynagrodzenia wraz z kosztami zatrudnienia (publikowanego przez ZUS) za każdą osobę.</w:t>
      </w:r>
    </w:p>
    <w:p w:rsidR="00127CAC"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127CAC"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Strony umowy przewidują:</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lastRenderedPageBreak/>
        <w:t>Zamawiający rozpocznie i zakończy czynności odbiorowe robót związane z odbiorami częściowymi robót</w:t>
      </w:r>
      <w:r w:rsidR="002D2FE6">
        <w:rPr>
          <w:szCs w:val="22"/>
        </w:rPr>
        <w:t xml:space="preserve"> </w:t>
      </w:r>
      <w:r w:rsidR="00365035" w:rsidRPr="00CC2E82">
        <w:rPr>
          <w:szCs w:val="22"/>
        </w:rPr>
        <w:t>w ciągu 7</w:t>
      </w:r>
      <w:r w:rsidRPr="00CC2E82">
        <w:rPr>
          <w:szCs w:val="22"/>
        </w:rPr>
        <w:t xml:space="preserve"> dni roboczych liczonych od daty pisemnego zawiadomienia przez Wykonawcę o zakończeniu robót i osiągnięciu gotowości do odbioru. Przedmiotem odbiorów częściowych są wykonane poszczególne etapy robót.</w:t>
      </w:r>
      <w:r w:rsidRPr="00CC2E82">
        <w:rPr>
          <w:b/>
          <w:bCs/>
          <w:szCs w:val="22"/>
        </w:rPr>
        <w:t xml:space="preserve"> </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 ciągu 7 dni roboczych liczonych od daty pisemnego zawiadomienia przez Wykonawcę </w:t>
      </w:r>
      <w:r w:rsidR="002D2FE6">
        <w:rPr>
          <w:szCs w:val="22"/>
        </w:rPr>
        <w:br/>
      </w:r>
      <w:r w:rsidRPr="00CC2E82">
        <w:rPr>
          <w:szCs w:val="22"/>
        </w:rPr>
        <w:t>o zakończeniu robót i osiągnięciu gotowości do odbioru. Przedmiotem odbioru końcowego jest wyk</w:t>
      </w:r>
      <w:r w:rsidR="00A359D9" w:rsidRPr="00CC2E82">
        <w:rPr>
          <w:szCs w:val="22"/>
        </w:rPr>
        <w:t>onanie całości robót objętych niniejszą umową</w:t>
      </w:r>
      <w:r w:rsidRPr="00CC2E82">
        <w:rPr>
          <w:szCs w:val="22"/>
        </w:rPr>
        <w:t>.</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w:t>
      </w:r>
      <w:r w:rsidR="00365035" w:rsidRPr="00CC2E82">
        <w:rPr>
          <w:szCs w:val="22"/>
        </w:rPr>
        <w:t xml:space="preserve"> a w szczególności</w:t>
      </w:r>
      <w:r w:rsidRPr="00CC2E82">
        <w:rPr>
          <w:szCs w:val="22"/>
        </w:rPr>
        <w:t xml:space="preserve"> oświadczenie kierownika budowy, protokoły</w:t>
      </w:r>
      <w:r w:rsidR="003731E8" w:rsidRPr="00CC2E82">
        <w:rPr>
          <w:szCs w:val="22"/>
        </w:rPr>
        <w:t xml:space="preserve"> </w:t>
      </w:r>
      <w:r w:rsidRPr="00CC2E82">
        <w:rPr>
          <w:szCs w:val="22"/>
        </w:rPr>
        <w:t>z wyników badań, certyfikaty, oświadczenie o udziel</w:t>
      </w:r>
      <w:r w:rsidR="00365035" w:rsidRPr="00CC2E82">
        <w:rPr>
          <w:szCs w:val="22"/>
        </w:rPr>
        <w:t>onej gwarancji</w:t>
      </w:r>
      <w:r w:rsidRPr="00CC2E82">
        <w:rPr>
          <w:szCs w:val="22"/>
        </w:rPr>
        <w:t>, atesty i deklaracje zgodności na wbudowane materiały i zainstalowane urządzenia i wyposażenie (w formie papierowej w 2 egz.) oraz karty przekazania odpadów lub zaświadczenia o utylizacji materiałów z rozbiórki.</w:t>
      </w:r>
    </w:p>
    <w:p w:rsidR="00E15B2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Zamawiający może odstąpić od odbioru robót lub c</w:t>
      </w:r>
      <w:r w:rsidR="00E15B27" w:rsidRPr="00CC2E82">
        <w:rPr>
          <w:szCs w:val="22"/>
        </w:rPr>
        <w:t>zynności związanych z odbiorem,</w:t>
      </w:r>
      <w:r w:rsidRPr="00CC2E82">
        <w:rPr>
          <w:szCs w:val="22"/>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CC2E82">
        <w:rPr>
          <w:szCs w:val="22"/>
        </w:rPr>
        <w:t xml:space="preserve"> </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przypadku stwierdzenia w czasie odbioru końcowego wad/usterek istotnych,</w:t>
      </w:r>
      <w:r w:rsidR="0099440E">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327DDA"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00327DDA" w:rsidRPr="00CC2E82">
        <w:rPr>
          <w:szCs w:val="22"/>
        </w:rPr>
        <w:br/>
      </w:r>
      <w:r w:rsidRPr="00CC2E82">
        <w:rPr>
          <w:szCs w:val="22"/>
        </w:rPr>
        <w:t>w wyznaczonym terminie lub w przypadku ich usunięcia w sposób nienależyty, Wykonawca upoważnia Zamawiającego do ich usunięcia na koszt Wykonawcy i obciążenia Wykonawcy poniesionymi kosztami usunięcia wad/usterek.</w:t>
      </w:r>
    </w:p>
    <w:p w:rsidR="00127CAC" w:rsidRPr="00CC2E82" w:rsidRDefault="00127CAC" w:rsidP="00EC43B2">
      <w:pPr>
        <w:spacing w:after="0"/>
        <w:jc w:val="both"/>
        <w:rPr>
          <w:rFonts w:ascii="Times New Roman" w:hAnsi="Times New Roman" w:cs="Times New Roman"/>
          <w:b/>
          <w:bCs/>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5D5957" w:rsidRDefault="00127CAC" w:rsidP="00FA7CA1">
      <w:pPr>
        <w:pStyle w:val="Akapitzlist"/>
        <w:numPr>
          <w:ilvl w:val="0"/>
          <w:numId w:val="35"/>
        </w:numPr>
        <w:spacing w:after="0"/>
        <w:ind w:left="357" w:hanging="357"/>
        <w:jc w:val="both"/>
        <w:rPr>
          <w:rFonts w:ascii="Times New Roman" w:hAnsi="Times New Roman"/>
          <w:b/>
          <w:bCs/>
        </w:rPr>
      </w:pPr>
      <w:r w:rsidRPr="005D5957">
        <w:rPr>
          <w:rFonts w:ascii="Times New Roman" w:hAnsi="Times New Roman"/>
        </w:rPr>
        <w:t>Za wykonanie przedmiotu umowy</w:t>
      </w:r>
      <w:r w:rsidR="0056102F" w:rsidRPr="005D5957">
        <w:rPr>
          <w:rFonts w:ascii="Times New Roman" w:hAnsi="Times New Roman"/>
        </w:rPr>
        <w:t xml:space="preserve"> </w:t>
      </w:r>
      <w:r w:rsidRPr="005D5957">
        <w:rPr>
          <w:rFonts w:ascii="Times New Roman" w:hAnsi="Times New Roman"/>
        </w:rPr>
        <w:t>ustala się wynagrodzen</w:t>
      </w:r>
      <w:r w:rsidR="00327DDA" w:rsidRPr="005D5957">
        <w:rPr>
          <w:rFonts w:ascii="Times New Roman" w:hAnsi="Times New Roman"/>
        </w:rPr>
        <w:t>ie</w:t>
      </w:r>
      <w:r w:rsidR="00202D1E">
        <w:rPr>
          <w:rFonts w:ascii="Times New Roman" w:hAnsi="Times New Roman"/>
        </w:rPr>
        <w:t xml:space="preserve"> ryczałtowe,</w:t>
      </w:r>
      <w:r w:rsidR="003B7AFE" w:rsidRPr="005D5957">
        <w:rPr>
          <w:rFonts w:ascii="Times New Roman" w:hAnsi="Times New Roman"/>
        </w:rPr>
        <w:t xml:space="preserve"> </w:t>
      </w:r>
      <w:r w:rsidR="0099440E" w:rsidRPr="005D5957">
        <w:rPr>
          <w:rFonts w:ascii="Times New Roman" w:hAnsi="Times New Roman"/>
        </w:rPr>
        <w:t>zgodnie ze złożoną ofertą</w:t>
      </w:r>
      <w:r w:rsidR="00202D1E">
        <w:rPr>
          <w:rFonts w:ascii="Times New Roman" w:hAnsi="Times New Roman"/>
        </w:rPr>
        <w:t>,</w:t>
      </w:r>
      <w:r w:rsidR="00327DDA" w:rsidRPr="005D5957">
        <w:rPr>
          <w:rFonts w:ascii="Times New Roman" w:hAnsi="Times New Roman"/>
        </w:rPr>
        <w:t xml:space="preserve"> </w:t>
      </w:r>
      <w:r w:rsidRPr="005D5957">
        <w:rPr>
          <w:rFonts w:ascii="Times New Roman" w:hAnsi="Times New Roman"/>
        </w:rPr>
        <w:t>w wysokości ........................ zł netto</w:t>
      </w:r>
      <w:r w:rsidR="002D2FE6" w:rsidRPr="005D5957">
        <w:rPr>
          <w:rFonts w:ascii="Times New Roman" w:hAnsi="Times New Roman"/>
        </w:rPr>
        <w:t>,</w:t>
      </w:r>
      <w:r w:rsidR="003731E8" w:rsidRPr="005D5957">
        <w:rPr>
          <w:rFonts w:ascii="Times New Roman" w:hAnsi="Times New Roman"/>
        </w:rPr>
        <w:t xml:space="preserve"> </w:t>
      </w:r>
      <w:r w:rsidR="004E7682" w:rsidRPr="005D5957">
        <w:rPr>
          <w:rFonts w:ascii="Times New Roman" w:hAnsi="Times New Roman"/>
        </w:rPr>
        <w:t>.....</w:t>
      </w:r>
      <w:r w:rsidR="003731E8" w:rsidRPr="005D5957">
        <w:rPr>
          <w:rFonts w:ascii="Times New Roman" w:hAnsi="Times New Roman"/>
        </w:rPr>
        <w:t>% VAT w kwocie</w:t>
      </w:r>
      <w:r w:rsidR="004E7682" w:rsidRPr="005D5957">
        <w:rPr>
          <w:rFonts w:ascii="Times New Roman" w:hAnsi="Times New Roman"/>
        </w:rPr>
        <w:t>................... zł</w:t>
      </w:r>
      <w:r w:rsidRPr="005D5957">
        <w:rPr>
          <w:rFonts w:ascii="Times New Roman" w:hAnsi="Times New Roman"/>
        </w:rPr>
        <w:t xml:space="preserve"> tj. ................................... zł brutto (słownie: ..................................). </w:t>
      </w:r>
      <w:r w:rsidR="00066366">
        <w:rPr>
          <w:rFonts w:ascii="Times New Roman" w:hAnsi="Times New Roman"/>
        </w:rPr>
        <w:t>Po odbiorze końcowym przedmiotu umowy, w terminie do 3 dni roboczych, Wykonawca przedłoży Zamawiającemu szczegółowe zestawienie faktycznie wykonanych robót wraz z wyceną poszczególnych pozycji.</w:t>
      </w:r>
    </w:p>
    <w:p w:rsidR="00FA48E6" w:rsidRPr="008B58A5" w:rsidRDefault="00FA48E6" w:rsidP="00566B78">
      <w:pPr>
        <w:pStyle w:val="Akapitzlist"/>
        <w:numPr>
          <w:ilvl w:val="0"/>
          <w:numId w:val="35"/>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FA48E6">
      <w:pPr>
        <w:pStyle w:val="Akapitzlist"/>
        <w:numPr>
          <w:ilvl w:val="0"/>
          <w:numId w:val="36"/>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 </w:t>
      </w:r>
      <w:r w:rsidR="00566B78" w:rsidRPr="008B58A5">
        <w:rPr>
          <w:rFonts w:ascii="Times New Roman" w:hAnsi="Times New Roman"/>
        </w:rPr>
        <w:t>kwartale</w:t>
      </w:r>
      <w:r w:rsidRPr="008B58A5">
        <w:rPr>
          <w:rFonts w:ascii="Times New Roman" w:hAnsi="Times New Roman"/>
        </w:rPr>
        <w:t xml:space="preserve"> na podstawie protokołów odbioru robót zatwierdzonych przez Inspektora nadzoru Zamawiającego;</w:t>
      </w:r>
    </w:p>
    <w:p w:rsidR="00FA48E6" w:rsidRPr="008B58A5" w:rsidRDefault="00FA48E6" w:rsidP="00FA48E6">
      <w:pPr>
        <w:pStyle w:val="Akapitzlist"/>
        <w:numPr>
          <w:ilvl w:val="0"/>
          <w:numId w:val="36"/>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327DDA"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Zapłata wynagrodzenia dokonana zostanie</w:t>
      </w:r>
      <w:r w:rsidR="00D500FC">
        <w:rPr>
          <w:rFonts w:ascii="Times New Roman" w:hAnsi="Times New Roman"/>
        </w:rPr>
        <w:t xml:space="preserve"> każdorazowo</w:t>
      </w:r>
      <w:r w:rsidRPr="00CC2E82">
        <w:rPr>
          <w:rFonts w:ascii="Times New Roman" w:hAnsi="Times New Roman"/>
        </w:rPr>
        <w:t xml:space="preserve"> przelewem na konto Wykonawcy wskazane na fakturze do 30 dni od daty otrzymania prawidłowo wystawionej faktury uprzednio </w:t>
      </w:r>
      <w:r w:rsidRPr="00CC2E82">
        <w:rPr>
          <w:rFonts w:ascii="Times New Roman" w:hAnsi="Times New Roman"/>
        </w:rPr>
        <w:lastRenderedPageBreak/>
        <w:t xml:space="preserve">zaakceptowanej przez </w:t>
      </w:r>
      <w:r w:rsidR="004E7682" w:rsidRPr="00CC2E82">
        <w:rPr>
          <w:rFonts w:ascii="Times New Roman" w:hAnsi="Times New Roman"/>
        </w:rPr>
        <w:t>I</w:t>
      </w:r>
      <w:r w:rsidRPr="00CC2E82">
        <w:rPr>
          <w:rFonts w:ascii="Times New Roman" w:hAnsi="Times New Roman"/>
        </w:rPr>
        <w:t xml:space="preserve">nspektora nadzoru. Do faktury należy dołączyć dowody potwierdzające zapłatę wymagalnego wynagrodzenia podwykonawcom i dalszym podwykonawcom lub oświadczenia o braku podwykonawców zgodnie z treścią jak w załączniku nr </w:t>
      </w:r>
      <w:r w:rsidR="001C147E" w:rsidRPr="00CC2E82">
        <w:rPr>
          <w:rFonts w:ascii="Times New Roman" w:hAnsi="Times New Roman"/>
        </w:rPr>
        <w:t>1</w:t>
      </w:r>
      <w:r w:rsidRPr="00CC2E82">
        <w:rPr>
          <w:rFonts w:ascii="Times New Roman" w:hAnsi="Times New Roman"/>
        </w:rPr>
        <w:t xml:space="preserve"> do umowy.</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Pr>
          <w:rFonts w:ascii="Times New Roman" w:hAnsi="Times New Roman"/>
          <w:color w:val="000000"/>
        </w:rPr>
        <w:br/>
      </w:r>
      <w:r w:rsidRPr="00CC2E82">
        <w:rPr>
          <w:rFonts w:ascii="Times New Roman" w:hAnsi="Times New Roman"/>
          <w:color w:val="000000"/>
        </w:rPr>
        <w:t>i usług.</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2F5122" w:rsidRPr="00CC2E82">
        <w:rPr>
          <w:rFonts w:ascii="Times New Roman" w:hAnsi="Times New Roman"/>
        </w:rPr>
        <w:t>3</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14555A">
      <w:pPr>
        <w:numPr>
          <w:ilvl w:val="0"/>
          <w:numId w:val="24"/>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14555A">
      <w:pPr>
        <w:numPr>
          <w:ilvl w:val="0"/>
          <w:numId w:val="24"/>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NlP,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FA48E6" w:rsidRDefault="00C42290"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FA48E6">
        <w:rPr>
          <w:rFonts w:ascii="Times New Roman" w:hAnsi="Times New Roman"/>
        </w:rPr>
        <w:t xml:space="preserve"> w ramach zadania pn. „Przebudowa drogi gminnej ul. Słowackiego w Ogrodzieńcu”</w:t>
      </w:r>
    </w:p>
    <w:p w:rsidR="00FA48E6" w:rsidRPr="00FA48E6" w:rsidRDefault="00FA48E6" w:rsidP="00FA48E6">
      <w:pPr>
        <w:pStyle w:val="Akapitzlist"/>
        <w:numPr>
          <w:ilvl w:val="0"/>
          <w:numId w:val="46"/>
        </w:numPr>
        <w:spacing w:after="0"/>
        <w:jc w:val="both"/>
        <w:rPr>
          <w:rFonts w:ascii="Times New Roman" w:hAnsi="Times New Roman"/>
          <w:b/>
          <w:bCs/>
        </w:rPr>
      </w:pPr>
      <w:r>
        <w:rPr>
          <w:rFonts w:ascii="Times New Roman" w:hAnsi="Times New Roman"/>
        </w:rPr>
        <w:t>w 2021 r. – … zł;</w:t>
      </w:r>
    </w:p>
    <w:p w:rsidR="00FA48E6" w:rsidRPr="00FA48E6" w:rsidRDefault="00FA48E6" w:rsidP="00FA48E6">
      <w:pPr>
        <w:pStyle w:val="Akapitzlist"/>
        <w:numPr>
          <w:ilvl w:val="0"/>
          <w:numId w:val="46"/>
        </w:numPr>
        <w:spacing w:after="0"/>
        <w:jc w:val="both"/>
        <w:rPr>
          <w:rFonts w:ascii="Times New Roman" w:hAnsi="Times New Roman"/>
          <w:b/>
          <w:bCs/>
        </w:rPr>
      </w:pPr>
      <w:r>
        <w:rPr>
          <w:rFonts w:ascii="Times New Roman" w:hAnsi="Times New Roman"/>
        </w:rPr>
        <w:t>w 2022 r. – … zł.</w:t>
      </w:r>
    </w:p>
    <w:p w:rsidR="002F5122" w:rsidRPr="00CC2E82" w:rsidRDefault="002F5122" w:rsidP="002F5122">
      <w:pPr>
        <w:spacing w:after="0"/>
        <w:jc w:val="both"/>
        <w:rPr>
          <w:rFonts w:ascii="Times New Roman" w:hAnsi="Times New Roman" w:cs="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14555A">
      <w:pPr>
        <w:numPr>
          <w:ilvl w:val="3"/>
          <w:numId w:val="10"/>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sidR="003F2E40">
        <w:rPr>
          <w:rFonts w:ascii="Times New Roman" w:hAnsi="Times New Roman" w:cs="Times New Roman"/>
        </w:rPr>
        <w:t>;</w:t>
      </w:r>
    </w:p>
    <w:p w:rsidR="00127CAC" w:rsidRPr="00CC2E82" w:rsidRDefault="00127CAC" w:rsidP="0014555A">
      <w:pPr>
        <w:numPr>
          <w:ilvl w:val="3"/>
          <w:numId w:val="10"/>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lastRenderedPageBreak/>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14555A">
      <w:pPr>
        <w:numPr>
          <w:ilvl w:val="3"/>
          <w:numId w:val="8"/>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14555A">
      <w:pPr>
        <w:numPr>
          <w:ilvl w:val="3"/>
          <w:numId w:val="8"/>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14555A">
      <w:pPr>
        <w:numPr>
          <w:ilvl w:val="2"/>
          <w:numId w:val="9"/>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14555A">
      <w:pPr>
        <w:numPr>
          <w:ilvl w:val="3"/>
          <w:numId w:val="9"/>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14555A">
      <w:pPr>
        <w:numPr>
          <w:ilvl w:val="3"/>
          <w:numId w:val="9"/>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14555A">
      <w:pPr>
        <w:numPr>
          <w:ilvl w:val="3"/>
          <w:numId w:val="9"/>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14555A">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14555A">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 xml:space="preserve">termin wykonania robót powierzonych podwykonawcy, z zastrzeżeniem iż termin ten nie może przekraczać terminu ustalonego w § 2 </w:t>
      </w:r>
      <w:r w:rsidR="00C05AEF" w:rsidRPr="00CC2E82">
        <w:rPr>
          <w:rFonts w:ascii="Times New Roman" w:hAnsi="Times New Roman" w:cs="Times New Roman"/>
        </w:rPr>
        <w:t xml:space="preserve">ust. 1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14555A">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14555A">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Zamawiającemu przysługuje zgłoszenie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4C7C29">
      <w:pPr>
        <w:numPr>
          <w:ilvl w:val="0"/>
          <w:numId w:val="11"/>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4C7C29" w:rsidRDefault="004C7C29" w:rsidP="004C7C29">
      <w:pPr>
        <w:spacing w:after="0"/>
        <w:ind w:left="397"/>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sidR="00A00805">
        <w:rPr>
          <w:rFonts w:ascii="Times New Roman" w:hAnsi="Times New Roman" w:cs="Times New Roman"/>
        </w:rPr>
        <w:br/>
      </w:r>
      <w:r w:rsidRPr="00CC2E82">
        <w:rPr>
          <w:rFonts w:ascii="Times New Roman" w:hAnsi="Times New Roman" w:cs="Times New Roman"/>
        </w:rPr>
        <w:t>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14555A">
      <w:pPr>
        <w:numPr>
          <w:ilvl w:val="0"/>
          <w:numId w:val="12"/>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14555A">
      <w:pPr>
        <w:numPr>
          <w:ilvl w:val="0"/>
          <w:numId w:val="12"/>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14555A">
      <w:pPr>
        <w:numPr>
          <w:ilvl w:val="0"/>
          <w:numId w:val="12"/>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14555A">
      <w:pPr>
        <w:numPr>
          <w:ilvl w:val="0"/>
          <w:numId w:val="13"/>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CC2E82" w:rsidRDefault="00127CAC" w:rsidP="0014555A">
      <w:pPr>
        <w:numPr>
          <w:ilvl w:val="0"/>
          <w:numId w:val="13"/>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127CAC" w:rsidRPr="00CC2E82" w:rsidRDefault="00127CAC" w:rsidP="00EC43B2">
      <w:pPr>
        <w:pStyle w:val="Nagwek2"/>
        <w:spacing w:line="276" w:lineRule="auto"/>
        <w:jc w:val="both"/>
        <w:rPr>
          <w:rFonts w:ascii="Times New Roman" w:hAnsi="Times New Roman"/>
          <w:b/>
          <w:bCs/>
          <w:szCs w:val="22"/>
          <w:u w:val="none"/>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8269A4" w:rsidRPr="00141A55" w:rsidRDefault="008133C3" w:rsidP="00E67D71">
      <w:pPr>
        <w:pStyle w:val="Tekstpodstawowy3"/>
        <w:numPr>
          <w:ilvl w:val="0"/>
          <w:numId w:val="37"/>
        </w:numPr>
        <w:spacing w:line="276" w:lineRule="auto"/>
        <w:ind w:left="357" w:hanging="357"/>
        <w:jc w:val="both"/>
        <w:rPr>
          <w:sz w:val="24"/>
          <w:szCs w:val="24"/>
        </w:rPr>
      </w:pPr>
      <w:r w:rsidRPr="00CC2E82">
        <w:rPr>
          <w:szCs w:val="22"/>
        </w:rPr>
        <w:t>Wykonawca udziela Z</w:t>
      </w:r>
      <w:r w:rsidR="007D2C0D" w:rsidRPr="00CC2E82">
        <w:rPr>
          <w:szCs w:val="22"/>
        </w:rPr>
        <w:t>amawiającemu gwarancji jakości</w:t>
      </w:r>
      <w:r w:rsidR="00C05AEF" w:rsidRPr="00CC2E82">
        <w:rPr>
          <w:szCs w:val="22"/>
        </w:rPr>
        <w:t xml:space="preserve"> </w:t>
      </w:r>
      <w:r w:rsidR="001C2A76">
        <w:rPr>
          <w:szCs w:val="22"/>
        </w:rPr>
        <w:t>w zakresie robót budowlano-montażowych na wykonane roboty - 60 miesięcy</w:t>
      </w:r>
      <w:r w:rsidR="00B47BF6" w:rsidRPr="00B47BF6">
        <w:rPr>
          <w:szCs w:val="22"/>
        </w:rPr>
        <w:t>, liczonych od dnia końcowego odbioru robót budowlanych, z zastrzeżeniem ust. 2</w:t>
      </w:r>
      <w:r w:rsidR="00127CAC" w:rsidRPr="00B47BF6">
        <w:rPr>
          <w:szCs w:val="22"/>
        </w:rPr>
        <w:t>.</w:t>
      </w:r>
      <w:r w:rsidR="00D458F0" w:rsidRPr="00C816FE">
        <w:rPr>
          <w:szCs w:val="22"/>
        </w:rPr>
        <w:t xml:space="preserve"> </w:t>
      </w:r>
      <w:r w:rsidR="008269A4" w:rsidRPr="00141A55">
        <w:rPr>
          <w:szCs w:val="22"/>
        </w:rPr>
        <w:t xml:space="preserve">W przypadku, gdy okres gwarancji, zadeklarowany przez poszczególnych producentów materiałów, na użyte materiały jest krótszy niż 60 miesięcy, Wykonawca udzieli gwarancji na ten okres. W przypadku, gdy producent materiałów zadeklaruje okres dłuższy niż 60 miesięcy, to okres gwarancji obejmuje ten okres. </w:t>
      </w:r>
    </w:p>
    <w:p w:rsidR="00E67D71" w:rsidRPr="001C2A76" w:rsidRDefault="001C2A76" w:rsidP="00D2227B">
      <w:pPr>
        <w:pStyle w:val="Tekstpodstawowy3"/>
        <w:numPr>
          <w:ilvl w:val="1"/>
          <w:numId w:val="37"/>
        </w:numPr>
        <w:spacing w:line="276" w:lineRule="auto"/>
        <w:jc w:val="both"/>
        <w:rPr>
          <w:sz w:val="24"/>
          <w:szCs w:val="24"/>
        </w:rPr>
      </w:pPr>
      <w:r w:rsidRPr="00141A55">
        <w:rPr>
          <w:szCs w:val="22"/>
        </w:rPr>
        <w:t>Strony ustalają okres rękojmi na 60 miesięcy liczonych od daty odbioru końcowego robót.</w:t>
      </w:r>
    </w:p>
    <w:p w:rsidR="00E67D71" w:rsidRDefault="00127CAC" w:rsidP="00E67D71">
      <w:pPr>
        <w:pStyle w:val="Tekstpodstawowy3"/>
        <w:numPr>
          <w:ilvl w:val="0"/>
          <w:numId w:val="37"/>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E67D71">
        <w:rPr>
          <w:szCs w:val="22"/>
        </w:rPr>
        <w:t xml:space="preserve">wiający </w:t>
      </w:r>
      <w:r w:rsidRPr="00E67D71">
        <w:rPr>
          <w:szCs w:val="22"/>
        </w:rPr>
        <w:t>z przedmiotu gwarancji nie mógł korzystać.</w:t>
      </w:r>
    </w:p>
    <w:p w:rsidR="00127CAC" w:rsidRPr="00E67D71" w:rsidRDefault="00127CAC" w:rsidP="00E67D71">
      <w:pPr>
        <w:pStyle w:val="Tekstpodstawowy3"/>
        <w:numPr>
          <w:ilvl w:val="0"/>
          <w:numId w:val="37"/>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uzgodnionym z Zamawiającym.                                                  </w:t>
      </w:r>
    </w:p>
    <w:p w:rsidR="00127CA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0108F0">
      <w:pPr>
        <w:pStyle w:val="Tekstpodstawowy3"/>
        <w:numPr>
          <w:ilvl w:val="0"/>
          <w:numId w:val="23"/>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0108F0">
      <w:pPr>
        <w:pStyle w:val="Tekstpodstawowy3"/>
        <w:numPr>
          <w:ilvl w:val="0"/>
          <w:numId w:val="23"/>
        </w:numPr>
        <w:spacing w:line="276" w:lineRule="auto"/>
        <w:jc w:val="both"/>
        <w:rPr>
          <w:szCs w:val="22"/>
        </w:rPr>
      </w:pPr>
      <w:r w:rsidRPr="00CC2E82">
        <w:rPr>
          <w:szCs w:val="22"/>
        </w:rPr>
        <w:t>udowodni, iż wada/usterka istniała przed upływem okresu gwarancji i rękojmi.</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lastRenderedPageBreak/>
        <w:t>Wykonawca ponosi odpowiedzialność za wszelkie szkody i straty, które spowodowane zostały wystąpieniem w przedmiocie umowy wad/usterek lub które spowodował Wykonawca w czasie prac nad  ich usuwaniem.</w:t>
      </w:r>
    </w:p>
    <w:p w:rsidR="00127CA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127CAC" w:rsidRPr="00CC2E82" w:rsidRDefault="00127CAC" w:rsidP="000108F0">
      <w:pPr>
        <w:pStyle w:val="Tekstpodstawowy3"/>
        <w:tabs>
          <w:tab w:val="num" w:pos="2520"/>
        </w:tabs>
        <w:spacing w:line="276" w:lineRule="auto"/>
        <w:ind w:left="360" w:hanging="360"/>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CC2E82" w:rsidRDefault="00127CAC" w:rsidP="000108F0">
      <w:pPr>
        <w:pStyle w:val="Tekstpodstawowy3"/>
        <w:numPr>
          <w:ilvl w:val="0"/>
          <w:numId w:val="39"/>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127CAC" w:rsidRPr="00CC2E82" w:rsidRDefault="00127CAC" w:rsidP="000108F0">
      <w:pPr>
        <w:pStyle w:val="Tekstpodstawowy3"/>
        <w:numPr>
          <w:ilvl w:val="0"/>
          <w:numId w:val="21"/>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0108F0">
      <w:pPr>
        <w:pStyle w:val="Tekstpodstawowy3"/>
        <w:numPr>
          <w:ilvl w:val="0"/>
          <w:numId w:val="21"/>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8B58A5" w:rsidRPr="008B58A5">
        <w:rPr>
          <w:szCs w:val="22"/>
        </w:rPr>
        <w:t>.</w:t>
      </w:r>
    </w:p>
    <w:p w:rsidR="00127CAC" w:rsidRPr="00CC2E82" w:rsidRDefault="00127CAC" w:rsidP="000108F0">
      <w:pPr>
        <w:pStyle w:val="Tekstpodstawowy3"/>
        <w:numPr>
          <w:ilvl w:val="0"/>
          <w:numId w:val="21"/>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0108F0">
      <w:pPr>
        <w:pStyle w:val="Tekstpodstawowy3"/>
        <w:numPr>
          <w:ilvl w:val="0"/>
          <w:numId w:val="21"/>
        </w:numPr>
        <w:spacing w:line="276" w:lineRule="auto"/>
        <w:jc w:val="both"/>
        <w:rPr>
          <w:szCs w:val="22"/>
        </w:rPr>
      </w:pPr>
      <w:r w:rsidRPr="00CC2E82">
        <w:rPr>
          <w:szCs w:val="22"/>
        </w:rPr>
        <w:t>zapłaty kar umownych.</w:t>
      </w:r>
    </w:p>
    <w:p w:rsidR="00154F6E" w:rsidRPr="00CC2E82" w:rsidRDefault="00127CAC" w:rsidP="000108F0">
      <w:pPr>
        <w:pStyle w:val="Tekstpodstawowy3"/>
        <w:numPr>
          <w:ilvl w:val="0"/>
          <w:numId w:val="39"/>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0108F0">
      <w:pPr>
        <w:pStyle w:val="Tekstpodstawowy3"/>
        <w:numPr>
          <w:ilvl w:val="0"/>
          <w:numId w:val="39"/>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0108F0">
      <w:pPr>
        <w:pStyle w:val="Tekstpodstawowy3"/>
        <w:numPr>
          <w:ilvl w:val="0"/>
          <w:numId w:val="40"/>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0108F0">
      <w:pPr>
        <w:pStyle w:val="Tekstpodstawowy3"/>
        <w:numPr>
          <w:ilvl w:val="0"/>
          <w:numId w:val="40"/>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0108F0">
      <w:pPr>
        <w:pStyle w:val="Tekstpodstawowy3"/>
        <w:numPr>
          <w:ilvl w:val="0"/>
          <w:numId w:val="41"/>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0108F0">
      <w:pPr>
        <w:pStyle w:val="Tekstpodstawowy3"/>
        <w:numPr>
          <w:ilvl w:val="0"/>
          <w:numId w:val="41"/>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0108F0">
      <w:pPr>
        <w:pStyle w:val="Tekstpodstawowy3"/>
        <w:numPr>
          <w:ilvl w:val="0"/>
          <w:numId w:val="41"/>
        </w:numPr>
        <w:spacing w:line="276" w:lineRule="auto"/>
        <w:ind w:left="357" w:hanging="357"/>
        <w:jc w:val="both"/>
        <w:rPr>
          <w:szCs w:val="22"/>
        </w:rPr>
      </w:pPr>
      <w:r w:rsidRPr="00CC2E82">
        <w:rPr>
          <w:szCs w:val="22"/>
        </w:rPr>
        <w:lastRenderedPageBreak/>
        <w:t>W sprawach nieuregulowanych, do odpowiedzialności z tytułu gwarancji i rękojmi mają zastosowanie odpowiednie przepisy Kodeksu cywilnego.</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14555A">
      <w:pPr>
        <w:pStyle w:val="Tekstpodstawowy3"/>
        <w:numPr>
          <w:ilvl w:val="0"/>
          <w:numId w:val="14"/>
        </w:numPr>
        <w:spacing w:line="276" w:lineRule="auto"/>
        <w:jc w:val="both"/>
        <w:rPr>
          <w:szCs w:val="22"/>
        </w:rPr>
      </w:pPr>
      <w:r w:rsidRPr="00CC2E82">
        <w:rPr>
          <w:szCs w:val="22"/>
        </w:rPr>
        <w:t>Strony umowy ustalają stosowan</w:t>
      </w:r>
      <w:r w:rsidR="00FC7DBC" w:rsidRPr="00CC2E82">
        <w:rPr>
          <w:szCs w:val="22"/>
        </w:rPr>
        <w:t xml:space="preserve">ie następujących kar umownych, </w:t>
      </w:r>
      <w:r w:rsidRPr="00CC2E82">
        <w:rPr>
          <w:szCs w:val="22"/>
        </w:rPr>
        <w:t>Wykonawca zobowiązuje się zapłacić Zamawiającemu karę umowną za:</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w:t>
      </w:r>
      <w:r w:rsidR="004D45FE" w:rsidRPr="00CC2E82">
        <w:rPr>
          <w:szCs w:val="22"/>
        </w:rPr>
        <w:t xml:space="preserve"> ust. 1</w:t>
      </w:r>
      <w:r w:rsidR="00127CAC" w:rsidRPr="00CC2E82">
        <w:rPr>
          <w:szCs w:val="22"/>
        </w:rPr>
        <w:t xml:space="preserve">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odstąpienie od umowy przez którąkolwiek ze stron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4D45FE" w:rsidRPr="00CC2E82">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bCs/>
        </w:rPr>
      </w:pPr>
      <w:r w:rsidRPr="00CC2E82">
        <w:rPr>
          <w:rFonts w:ascii="Times New Roman" w:hAnsi="Times New Roman" w:cs="Times New Roman"/>
        </w:rPr>
        <w:t>Wykonawca upoważnia Zamawiającego do pot</w:t>
      </w:r>
      <w:r w:rsidR="005B4B69" w:rsidRPr="00CC2E82">
        <w:rPr>
          <w:rFonts w:ascii="Times New Roman" w:hAnsi="Times New Roman" w:cs="Times New Roman"/>
        </w:rPr>
        <w:t xml:space="preserve">rącenia nałożonych kar umownych </w:t>
      </w:r>
      <w:r w:rsidRPr="00CC2E82">
        <w:rPr>
          <w:rFonts w:ascii="Times New Roman" w:hAnsi="Times New Roman" w:cs="Times New Roman"/>
        </w:rPr>
        <w:t xml:space="preserve">z przedłożonych do zapłaty faktur. W przypadku braku pokrycia nałożonych kar umownych </w:t>
      </w:r>
      <w:r w:rsidR="0041206C">
        <w:rPr>
          <w:rFonts w:ascii="Times New Roman" w:hAnsi="Times New Roman" w:cs="Times New Roman"/>
        </w:rPr>
        <w:br/>
      </w:r>
      <w:r w:rsidRPr="00CC2E82">
        <w:rPr>
          <w:rFonts w:ascii="Times New Roman" w:hAnsi="Times New Roman" w:cs="Times New Roman"/>
        </w:rPr>
        <w:t>w kwotach pozostałych do zapłaty, Wykonawca zobowiązany jest do uregulowania kary umownej lub jej nie potrąconej części w terminie 14 dni od dnia nałożenia.</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Pr="00CC2E82">
        <w:rPr>
          <w:rFonts w:ascii="Times New Roman" w:hAnsi="Times New Roman" w:cs="Times New Roman"/>
        </w:rPr>
        <w:t xml:space="preserve"> ust. 1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C2E82" w:rsidRDefault="00127CAC" w:rsidP="005B4B69">
      <w:pPr>
        <w:spacing w:after="0"/>
        <w:ind w:left="709"/>
        <w:jc w:val="both"/>
        <w:rPr>
          <w:rFonts w:ascii="Times New Roman" w:hAnsi="Times New Roman" w:cs="Times New Roman"/>
        </w:rPr>
      </w:pPr>
      <w:r w:rsidRPr="00CC2E82">
        <w:rPr>
          <w:rFonts w:ascii="Times New Roman" w:hAnsi="Times New Roman" w:cs="Times New Roman"/>
        </w:rPr>
        <w:t xml:space="preserve">W przypadku zmiany, o której mowa powyżej, osoba wskazana przez Wykonawcę winna posiadać uprawnienia co najmniej takie jakich wymagano w </w:t>
      </w:r>
      <w:r w:rsidR="008877F1" w:rsidRPr="00CC2E82">
        <w:rPr>
          <w:rFonts w:ascii="Times New Roman" w:hAnsi="Times New Roman" w:cs="Times New Roman"/>
        </w:rPr>
        <w:t>S</w:t>
      </w:r>
      <w:r w:rsidRPr="00CC2E82">
        <w:rPr>
          <w:rFonts w:ascii="Times New Roman" w:hAnsi="Times New Roman" w:cs="Times New Roman"/>
        </w:rPr>
        <w:t xml:space="preserve">pecyfikacji </w:t>
      </w:r>
      <w:r w:rsidR="008877F1" w:rsidRPr="00CC2E82">
        <w:rPr>
          <w:rFonts w:ascii="Times New Roman" w:hAnsi="Times New Roman" w:cs="Times New Roman"/>
        </w:rPr>
        <w:t>W</w:t>
      </w:r>
      <w:r w:rsidRPr="00CC2E82">
        <w:rPr>
          <w:rFonts w:ascii="Times New Roman" w:hAnsi="Times New Roman" w:cs="Times New Roman"/>
        </w:rPr>
        <w:t xml:space="preserve">arunków </w:t>
      </w:r>
      <w:r w:rsidR="008877F1" w:rsidRPr="00CC2E82">
        <w:rPr>
          <w:rFonts w:ascii="Times New Roman" w:hAnsi="Times New Roman" w:cs="Times New Roman"/>
        </w:rPr>
        <w:t>Z</w:t>
      </w:r>
      <w:r w:rsidRPr="00CC2E82">
        <w:rPr>
          <w:rFonts w:ascii="Times New Roman" w:hAnsi="Times New Roman" w:cs="Times New Roman"/>
        </w:rPr>
        <w:t>amówienia</w:t>
      </w:r>
      <w:r w:rsidR="003357D5" w:rsidRPr="00CC2E82">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lastRenderedPageBreak/>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14555A">
      <w:pPr>
        <w:pStyle w:val="Tekstpodstawowy2"/>
        <w:numPr>
          <w:ilvl w:val="1"/>
          <w:numId w:val="28"/>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14555A">
      <w:pPr>
        <w:pStyle w:val="Tekstpodstawowy2"/>
        <w:numPr>
          <w:ilvl w:val="1"/>
          <w:numId w:val="28"/>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14555A">
      <w:pPr>
        <w:widowControl w:val="0"/>
        <w:numPr>
          <w:ilvl w:val="0"/>
          <w:numId w:val="14"/>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14555A">
      <w:pPr>
        <w:widowControl w:val="0"/>
        <w:numPr>
          <w:ilvl w:val="0"/>
          <w:numId w:val="14"/>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 pod rygorem nieważności – zachowania formy pisemnej </w:t>
      </w:r>
      <w:r w:rsidR="00E15F0A" w:rsidRPr="00CC2E82">
        <w:rPr>
          <w:rFonts w:ascii="Times New Roman" w:hAnsi="Times New Roman" w:cs="Times New Roman"/>
        </w:rPr>
        <w:t>(</w:t>
      </w:r>
      <w:r w:rsidRPr="00CC2E82">
        <w:rPr>
          <w:rFonts w:ascii="Times New Roman" w:hAnsi="Times New Roman" w:cs="Times New Roman"/>
        </w:rPr>
        <w:t>w postaci aneksu</w:t>
      </w:r>
      <w:r w:rsidR="00E15F0A" w:rsidRPr="00CC2E82">
        <w:rPr>
          <w:rFonts w:ascii="Times New Roman" w:hAnsi="Times New Roman" w:cs="Times New Roman"/>
        </w:rPr>
        <w:t>)</w:t>
      </w: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14555A">
      <w:pPr>
        <w:pStyle w:val="Tekstpodstawowywcity"/>
        <w:numPr>
          <w:ilvl w:val="1"/>
          <w:numId w:val="16"/>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127CAC" w:rsidP="0014555A">
      <w:pPr>
        <w:pStyle w:val="Tekstpodstawowywcity"/>
        <w:numPr>
          <w:ilvl w:val="1"/>
          <w:numId w:val="16"/>
        </w:numPr>
        <w:tabs>
          <w:tab w:val="num" w:pos="900"/>
        </w:tabs>
        <w:spacing w:line="276" w:lineRule="auto"/>
        <w:jc w:val="both"/>
        <w:rPr>
          <w:szCs w:val="22"/>
        </w:rPr>
      </w:pPr>
      <w:r w:rsidRPr="00CC2E82">
        <w:rPr>
          <w:szCs w:val="22"/>
        </w:rPr>
        <w:t xml:space="preserve">Zamawiającemu przysługuje prawo odstąpienia od umowy w terminie 30 dni od powzięcia wiadomości </w:t>
      </w:r>
      <w:r w:rsidR="00AF4F09" w:rsidRPr="00CC2E82">
        <w:rPr>
          <w:szCs w:val="22"/>
        </w:rPr>
        <w:br/>
      </w:r>
      <w:r w:rsidRPr="00CC2E82">
        <w:rPr>
          <w:szCs w:val="22"/>
        </w:rPr>
        <w:t xml:space="preserve">o okolicznościach również w następujących przypadkach: </w:t>
      </w:r>
    </w:p>
    <w:p w:rsidR="00AF4F09" w:rsidRPr="00CC2E82" w:rsidRDefault="00AF4F09" w:rsidP="0014555A">
      <w:pPr>
        <w:pStyle w:val="Tekstpodstawowywcity"/>
        <w:numPr>
          <w:ilvl w:val="1"/>
          <w:numId w:val="11"/>
        </w:numPr>
        <w:tabs>
          <w:tab w:val="num" w:pos="900"/>
        </w:tabs>
        <w:spacing w:line="276" w:lineRule="auto"/>
        <w:jc w:val="both"/>
        <w:rPr>
          <w:szCs w:val="22"/>
        </w:rPr>
      </w:pPr>
      <w:r w:rsidRPr="00CC2E82">
        <w:rPr>
          <w:szCs w:val="22"/>
        </w:rPr>
        <w:t>dokonano zmiany umowy z naruszeniem art. 454 i 455</w:t>
      </w:r>
      <w:r w:rsidR="004D45FE" w:rsidRPr="00CC2E82">
        <w:rPr>
          <w:szCs w:val="22"/>
        </w:rPr>
        <w:t xml:space="preserve"> ustawy</w:t>
      </w:r>
      <w:r w:rsidRPr="00CC2E82">
        <w:rPr>
          <w:szCs w:val="22"/>
        </w:rPr>
        <w:t xml:space="preserve"> pzp</w:t>
      </w:r>
      <w:r w:rsidR="0041206C">
        <w:rPr>
          <w:szCs w:val="22"/>
        </w:rPr>
        <w:t>;</w:t>
      </w:r>
    </w:p>
    <w:p w:rsidR="00AF4F09" w:rsidRPr="00CC2E82" w:rsidRDefault="00AF4F09" w:rsidP="0014555A">
      <w:pPr>
        <w:pStyle w:val="Tekstpodstawowywcity"/>
        <w:numPr>
          <w:ilvl w:val="1"/>
          <w:numId w:val="11"/>
        </w:numPr>
        <w:tabs>
          <w:tab w:val="num" w:pos="900"/>
        </w:tabs>
        <w:spacing w:line="276" w:lineRule="auto"/>
        <w:jc w:val="both"/>
        <w:rPr>
          <w:szCs w:val="22"/>
        </w:rPr>
      </w:pPr>
      <w:r w:rsidRPr="00CC2E82">
        <w:rPr>
          <w:szCs w:val="22"/>
        </w:rPr>
        <w:t xml:space="preserve">Wykonawca w chwili zawarcia umowy podlegał wykluczeniu na podstawie art. 108 </w:t>
      </w:r>
      <w:r w:rsidR="004D45FE" w:rsidRPr="00CC2E82">
        <w:rPr>
          <w:szCs w:val="22"/>
        </w:rPr>
        <w:t xml:space="preserve">ustawy </w:t>
      </w:r>
      <w:r w:rsidRPr="00CC2E82">
        <w:rPr>
          <w:szCs w:val="22"/>
        </w:rPr>
        <w:t>pzp</w:t>
      </w:r>
      <w:r w:rsidR="0041206C">
        <w:rPr>
          <w:szCs w:val="22"/>
        </w:rPr>
        <w:t>;</w:t>
      </w:r>
    </w:p>
    <w:p w:rsidR="009942DF" w:rsidRPr="00CC2E82" w:rsidRDefault="009942DF" w:rsidP="0014555A">
      <w:pPr>
        <w:pStyle w:val="Tekstpodstawowywcity"/>
        <w:numPr>
          <w:ilvl w:val="1"/>
          <w:numId w:val="11"/>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sidR="0041206C">
        <w:rPr>
          <w:szCs w:val="22"/>
        </w:rPr>
        <w:br/>
      </w:r>
      <w:r w:rsidRPr="00CC2E82">
        <w:rPr>
          <w:szCs w:val="22"/>
        </w:rPr>
        <w:t>z naruszeniem prawa Unii Europejskiej</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lastRenderedPageBreak/>
        <w:t>gdy Wykonawca pomimo uprzedniego pisemnego zastrzeżenia Zamawiającego i wezwania do realizacji warunków umowy nie wykonuje przedmiotu umowy zgodnie z warunkami umownymi lub zaniedbuje zobowiązania umowne</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ust. 1</w:t>
      </w:r>
      <w:r w:rsidRPr="00CC2E82">
        <w:rPr>
          <w:szCs w:val="22"/>
        </w:rPr>
        <w:t xml:space="preserve"> umowy</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F93275" w:rsidRDefault="00127CAC" w:rsidP="0014555A">
      <w:pPr>
        <w:pStyle w:val="Tekstpodstawowywcity"/>
        <w:numPr>
          <w:ilvl w:val="1"/>
          <w:numId w:val="11"/>
        </w:numPr>
        <w:tabs>
          <w:tab w:val="num" w:pos="1588"/>
        </w:tabs>
        <w:spacing w:line="276" w:lineRule="auto"/>
        <w:jc w:val="both"/>
        <w:rPr>
          <w:szCs w:val="22"/>
        </w:rPr>
      </w:pPr>
      <w:r w:rsidRPr="00F93275">
        <w:rPr>
          <w:szCs w:val="22"/>
        </w:rPr>
        <w:t>nieprzedłożenie które</w:t>
      </w:r>
      <w:r w:rsidR="00455AEB" w:rsidRPr="00F93275">
        <w:rPr>
          <w:szCs w:val="22"/>
        </w:rPr>
        <w:t>go</w:t>
      </w:r>
      <w:r w:rsidR="00CC77F2" w:rsidRPr="00F93275">
        <w:rPr>
          <w:szCs w:val="22"/>
        </w:rPr>
        <w:t>ko</w:t>
      </w:r>
      <w:r w:rsidRPr="00F93275">
        <w:rPr>
          <w:szCs w:val="22"/>
        </w:rPr>
        <w:t>lwiek z dokumentów zgodnie z § 2</w:t>
      </w:r>
      <w:r w:rsidR="00C715F9" w:rsidRPr="00F93275">
        <w:rPr>
          <w:szCs w:val="22"/>
        </w:rPr>
        <w:t>8</w:t>
      </w:r>
      <w:r w:rsidRPr="00F93275">
        <w:rPr>
          <w:szCs w:val="22"/>
        </w:rPr>
        <w:t xml:space="preserve"> ust.</w:t>
      </w:r>
      <w:r w:rsidR="00AF4F09" w:rsidRPr="00F93275">
        <w:rPr>
          <w:szCs w:val="22"/>
        </w:rPr>
        <w:t xml:space="preserve"> </w:t>
      </w:r>
      <w:r w:rsidRPr="00F93275">
        <w:rPr>
          <w:szCs w:val="22"/>
        </w:rPr>
        <w:t>3 i ust.</w:t>
      </w:r>
      <w:r w:rsidR="00545B1B" w:rsidRPr="00F93275">
        <w:rPr>
          <w:szCs w:val="22"/>
        </w:rPr>
        <w:t xml:space="preserve"> </w:t>
      </w:r>
      <w:r w:rsidRPr="00F93275">
        <w:rPr>
          <w:szCs w:val="22"/>
        </w:rPr>
        <w:t>4 umowy, który warunkuje zawarcie aneksu do umowy</w:t>
      </w:r>
      <w:r w:rsidR="00D96B74" w:rsidRPr="00F93275">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CC2E82" w:rsidRDefault="00127CAC"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Odstąpienie od umowy przez którąkolwiek ze stron nie pozbawia Zamawiającego prawa naliczania i dochodzenia kar umownych z innych tytułów zastrzeżonych w niniejszej umowie.</w:t>
      </w:r>
    </w:p>
    <w:p w:rsidR="00127CAC" w:rsidRPr="00CC2E82" w:rsidRDefault="00127CAC"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CE289C" w:rsidRPr="00CC2E82" w:rsidRDefault="00127CAC" w:rsidP="0014555A">
      <w:pPr>
        <w:numPr>
          <w:ilvl w:val="1"/>
          <w:numId w:val="16"/>
        </w:numPr>
        <w:spacing w:after="0"/>
        <w:jc w:val="both"/>
        <w:rPr>
          <w:rFonts w:ascii="Times New Roman" w:hAnsi="Times New Roman" w:cs="Times New Roman"/>
          <w:bCs/>
        </w:rPr>
      </w:pPr>
      <w:r w:rsidRPr="00CC2E82">
        <w:rPr>
          <w:rFonts w:ascii="Times New Roman" w:hAnsi="Times New Roman" w:cs="Times New Roman"/>
          <w:bCs/>
        </w:rPr>
        <w:t xml:space="preserve">W przypadku odstąpienia od realizacji umowy, Wykonawca zobowiązuje się przerwać realizację przedmiotu umowy i dokonać – w terminie 7 dni – inwentaryzacji przeprowadzonych prac </w:t>
      </w:r>
      <w:r w:rsidR="00D96B74">
        <w:rPr>
          <w:rFonts w:ascii="Times New Roman" w:hAnsi="Times New Roman" w:cs="Times New Roman"/>
          <w:bCs/>
        </w:rPr>
        <w:br/>
      </w:r>
      <w:r w:rsidRPr="00CC2E82">
        <w:rPr>
          <w:rFonts w:ascii="Times New Roman" w:hAnsi="Times New Roman" w:cs="Times New Roman"/>
          <w:bCs/>
        </w:rPr>
        <w:t>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0108F0" w:rsidRPr="00AC6557">
        <w:rPr>
          <w:rFonts w:ascii="Times New Roman" w:hAnsi="Times New Roman" w:cs="Times New Roman"/>
        </w:rPr>
        <w:t>5</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14555A">
      <w:pPr>
        <w:numPr>
          <w:ilvl w:val="3"/>
          <w:numId w:val="9"/>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C715F9">
      <w:pPr>
        <w:numPr>
          <w:ilvl w:val="3"/>
          <w:numId w:val="9"/>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C715F9">
      <w:pPr>
        <w:numPr>
          <w:ilvl w:val="3"/>
          <w:numId w:val="9"/>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F93275">
      <w:pPr>
        <w:numPr>
          <w:ilvl w:val="0"/>
          <w:numId w:val="25"/>
        </w:numPr>
        <w:spacing w:after="0"/>
        <w:jc w:val="both"/>
        <w:rPr>
          <w:rFonts w:ascii="Times New Roman" w:hAnsi="Times New Roman" w:cs="Times New Roman"/>
        </w:rPr>
      </w:pPr>
      <w:r w:rsidRPr="00AC6557">
        <w:rPr>
          <w:rFonts w:ascii="Times New Roman" w:hAnsi="Times New Roman" w:cs="Times New Roman"/>
        </w:rPr>
        <w:lastRenderedPageBreak/>
        <w:t>Dokumenty, o których mowa w ust. 3 Wykonawca zobowiązuje się wnieść przed zawarciem aneksu do umowy.</w:t>
      </w:r>
    </w:p>
    <w:p w:rsidR="00127CAC" w:rsidRPr="00AC6557" w:rsidRDefault="00127CAC" w:rsidP="00F93275">
      <w:pPr>
        <w:numPr>
          <w:ilvl w:val="0"/>
          <w:numId w:val="25"/>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w:t>
      </w:r>
    </w:p>
    <w:p w:rsidR="00127CAC" w:rsidRPr="00AC6557" w:rsidRDefault="00127CAC" w:rsidP="0014555A">
      <w:pPr>
        <w:pStyle w:val="Tekstpodstawowy2"/>
        <w:numPr>
          <w:ilvl w:val="0"/>
          <w:numId w:val="25"/>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14555A">
      <w:pPr>
        <w:pStyle w:val="Zawartotabeli"/>
        <w:numPr>
          <w:ilvl w:val="0"/>
          <w:numId w:val="25"/>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14555A">
      <w:pPr>
        <w:numPr>
          <w:ilvl w:val="0"/>
          <w:numId w:val="26"/>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14555A">
      <w:pPr>
        <w:pStyle w:val="Tekstpodstawowy2"/>
        <w:numPr>
          <w:ilvl w:val="0"/>
          <w:numId w:val="26"/>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127CAC" w:rsidRPr="00CC2E82" w:rsidRDefault="00127CAC"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 kodeksu cywilnego, o ile przepisy ustawy Prawo zamówień publicznych nie stanowią inaczej.</w:t>
      </w:r>
    </w:p>
    <w:p w:rsidR="00127CAC" w:rsidRPr="00CC2E82" w:rsidRDefault="00127CAC"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471791" w:rsidRPr="00CC2E82" w:rsidRDefault="00471791"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074655" w:rsidRPr="00700E42" w:rsidRDefault="002D6D18" w:rsidP="00700E42">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707BF0" w:rsidRDefault="00707BF0" w:rsidP="0074421D">
      <w:pPr>
        <w:spacing w:after="0"/>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CC2E82" w:rsidRDefault="00127CAC" w:rsidP="00CA3A3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Pr="00CC2E82" w:rsidRDefault="00127CAC" w:rsidP="00EC43B2">
      <w:pPr>
        <w:pStyle w:val="Tekstpodstawowy2"/>
        <w:spacing w:line="276" w:lineRule="auto"/>
        <w:rPr>
          <w:szCs w:val="22"/>
        </w:rPr>
      </w:pPr>
      <w:r w:rsidRPr="00CC2E82">
        <w:rPr>
          <w:szCs w:val="22"/>
        </w:rPr>
        <w:t xml:space="preserve">Oświadczam, że wykonanie przedmiotu umowy pn. </w:t>
      </w:r>
    </w:p>
    <w:p w:rsidR="00127CAC" w:rsidRPr="00CC2E82" w:rsidRDefault="00127CAC" w:rsidP="00EC43B2">
      <w:pPr>
        <w:pStyle w:val="Tekstpodstawowy2"/>
        <w:spacing w:line="276" w:lineRule="auto"/>
        <w:rPr>
          <w:szCs w:val="22"/>
        </w:rPr>
      </w:pPr>
      <w:r w:rsidRPr="00CC2E82">
        <w:rPr>
          <w:b/>
          <w:bCs/>
          <w:szCs w:val="22"/>
        </w:rPr>
        <w:t>„</w:t>
      </w:r>
      <w:r w:rsidRPr="00CC2E82">
        <w:rPr>
          <w:szCs w:val="22"/>
        </w:rPr>
        <w:t>......................</w:t>
      </w:r>
      <w:r w:rsidR="001625A2" w:rsidRPr="00CC2E82">
        <w:rPr>
          <w:szCs w:val="22"/>
        </w:rPr>
        <w:t>...................................................................................................................................................................................................................................................................................................</w:t>
      </w:r>
      <w:r w:rsidRPr="00CC2E82">
        <w:rPr>
          <w:b/>
          <w:bCs/>
          <w:szCs w:val="22"/>
        </w:rPr>
        <w:t>”</w:t>
      </w:r>
      <w:r w:rsidRPr="00CC2E82">
        <w:rPr>
          <w:szCs w:val="22"/>
        </w:rPr>
        <w:t xml:space="preserve"> 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r w:rsidR="00BF3F02" w:rsidRPr="00CC2E82">
        <w:rPr>
          <w:rFonts w:ascii="Times New Roman" w:hAnsi="Times New Roman" w:cs="Times New Roman"/>
        </w:rPr>
        <w:tab/>
        <w:t xml:space="preserve">         </w:t>
      </w:r>
      <w:r w:rsidRPr="00CC2E82">
        <w:rPr>
          <w:rFonts w:ascii="Times New Roman" w:hAnsi="Times New Roman" w:cs="Times New Roman"/>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74421D" w:rsidRPr="00CC2E82" w:rsidRDefault="0074421D" w:rsidP="00EC43B2">
      <w:pPr>
        <w:pStyle w:val="Tekstpodstawowy2"/>
        <w:spacing w:line="276" w:lineRule="auto"/>
        <w:ind w:left="900"/>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127CAC" w:rsidRPr="00CC2E82" w:rsidRDefault="00127CAC" w:rsidP="00EC43B2">
      <w:pPr>
        <w:pStyle w:val="Tekstpodstawowy2"/>
        <w:spacing w:line="276" w:lineRule="auto"/>
        <w:rPr>
          <w:szCs w:val="22"/>
        </w:rPr>
      </w:pPr>
    </w:p>
    <w:p w:rsidR="00127CAC" w:rsidRPr="00CC2E82" w:rsidRDefault="00127CAC" w:rsidP="00CA3A38">
      <w:pPr>
        <w:pStyle w:val="Tekstpodstawowy2"/>
        <w:spacing w:line="276" w:lineRule="auto"/>
        <w:jc w:val="center"/>
        <w:rPr>
          <w:b/>
          <w:bCs/>
          <w:szCs w:val="22"/>
        </w:rPr>
      </w:pPr>
      <w:r w:rsidRPr="00CC2E82">
        <w:rPr>
          <w:b/>
          <w:bCs/>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27CAC" w:rsidRPr="00CC2E82" w:rsidRDefault="00127CAC" w:rsidP="00EC43B2">
      <w:pPr>
        <w:pStyle w:val="western"/>
        <w:spacing w:beforeAutospacing="0" w:after="0" w:line="276" w:lineRule="auto"/>
        <w:jc w:val="both"/>
        <w:rPr>
          <w:b/>
          <w:bCs/>
          <w:sz w:val="22"/>
          <w:szCs w:val="22"/>
        </w:rPr>
      </w:pPr>
    </w:p>
    <w:p w:rsidR="00F8770D" w:rsidRPr="00CC2E82" w:rsidRDefault="00F8770D" w:rsidP="00EC43B2">
      <w:pPr>
        <w:spacing w:after="0"/>
        <w:jc w:val="both"/>
        <w:rPr>
          <w:rFonts w:ascii="Times New Roman" w:hAnsi="Times New Roman" w:cs="Times New Roman"/>
        </w:rPr>
      </w:pPr>
    </w:p>
    <w:sectPr w:rsidR="00F8770D" w:rsidRPr="00CC2E82"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DC8" w:rsidRDefault="000B0DC8" w:rsidP="00127CAC">
      <w:pPr>
        <w:spacing w:after="0" w:line="240" w:lineRule="auto"/>
      </w:pPr>
      <w:r>
        <w:separator/>
      </w:r>
    </w:p>
  </w:endnote>
  <w:endnote w:type="continuationSeparator" w:id="0">
    <w:p w:rsidR="000B0DC8" w:rsidRDefault="000B0DC8"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652432" w:rsidRDefault="00652432">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p>
        </w:sdtContent>
      </w:sdt>
    </w:sdtContent>
  </w:sdt>
  <w:p w:rsidR="00652432" w:rsidRPr="001621C1" w:rsidRDefault="00652432"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DC8" w:rsidRDefault="000B0DC8" w:rsidP="00127CAC">
      <w:pPr>
        <w:spacing w:after="0" w:line="240" w:lineRule="auto"/>
      </w:pPr>
      <w:r>
        <w:separator/>
      </w:r>
    </w:p>
  </w:footnote>
  <w:footnote w:type="continuationSeparator" w:id="0">
    <w:p w:rsidR="000B0DC8" w:rsidRDefault="000B0DC8" w:rsidP="00127CAC">
      <w:pPr>
        <w:spacing w:after="0" w:line="240" w:lineRule="auto"/>
      </w:pPr>
      <w:r>
        <w:continuationSeparator/>
      </w:r>
    </w:p>
  </w:footnote>
  <w:footnote w:id="1">
    <w:p w:rsidR="00652432" w:rsidRPr="00E24C47" w:rsidRDefault="00652432" w:rsidP="00127CAC">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652432" w:rsidRDefault="00652432"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32" w:rsidRPr="00C0272E" w:rsidRDefault="00652432" w:rsidP="00C0272E">
    <w:pPr>
      <w:jc w:val="center"/>
      <w:rPr>
        <w:rFonts w:ascii="Times New Roman" w:hAnsi="Times New Roman" w:cs="Times New Roman"/>
      </w:rPr>
    </w:pPr>
    <w:r w:rsidRPr="004F076F">
      <w:rPr>
        <w:rFonts w:ascii="Times New Roman" w:eastAsia="Arial" w:hAnsi="Times New Roman" w:cs="Times New Roman"/>
        <w:bCs/>
        <w:i/>
        <w:iCs/>
        <w:sz w:val="20"/>
        <w:szCs w:val="20"/>
      </w:rPr>
      <w:t>Przebudowa drogi gminnej – ulica Słowackiego w Ogrodzieńcu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D45A36"/>
    <w:multiLevelType w:val="hybridMultilevel"/>
    <w:tmpl w:val="1F7076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653E3"/>
    <w:multiLevelType w:val="hybridMultilevel"/>
    <w:tmpl w:val="E4145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9205BF"/>
    <w:multiLevelType w:val="hybridMultilevel"/>
    <w:tmpl w:val="64D6FB46"/>
    <w:lvl w:ilvl="0" w:tplc="04150019">
      <w:start w:val="1"/>
      <w:numFmt w:val="lowerLetter"/>
      <w:lvlText w:val="%1."/>
      <w:lvlJc w:val="left"/>
      <w:pPr>
        <w:ind w:left="1797" w:hanging="360"/>
      </w:pPr>
      <w:rPr>
        <w:rFonts w:cs="Times New Roman"/>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0" w15:restartNumberingAfterBreak="0">
    <w:nsid w:val="371E35D2"/>
    <w:multiLevelType w:val="hybridMultilevel"/>
    <w:tmpl w:val="E796143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E14D49"/>
    <w:multiLevelType w:val="hybridMultilevel"/>
    <w:tmpl w:val="81CCD5D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3"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EA50EB"/>
    <w:multiLevelType w:val="hybridMultilevel"/>
    <w:tmpl w:val="178467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8"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407466"/>
    <w:multiLevelType w:val="hybridMultilevel"/>
    <w:tmpl w:val="68AA9C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6327598"/>
    <w:multiLevelType w:val="hybridMultilevel"/>
    <w:tmpl w:val="66C8A6C4"/>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7" w15:restartNumberingAfterBreak="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40" w15:restartNumberingAfterBreak="0">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AA7AB0"/>
    <w:multiLevelType w:val="hybridMultilevel"/>
    <w:tmpl w:val="152C995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420820"/>
    <w:multiLevelType w:val="hybridMultilevel"/>
    <w:tmpl w:val="ECA6646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8"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EFE4491"/>
    <w:multiLevelType w:val="hybridMultilevel"/>
    <w:tmpl w:val="7D3A8DD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1" w15:restartNumberingAfterBreak="0">
    <w:nsid w:val="715D4765"/>
    <w:multiLevelType w:val="hybridMultilevel"/>
    <w:tmpl w:val="E0D00968"/>
    <w:lvl w:ilvl="0" w:tplc="43B0405C">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40E006C"/>
    <w:multiLevelType w:val="hybridMultilevel"/>
    <w:tmpl w:val="AF3AB9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6C12AAB"/>
    <w:multiLevelType w:val="hybridMultilevel"/>
    <w:tmpl w:val="4DD41F7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5C2095"/>
    <w:multiLevelType w:val="multilevel"/>
    <w:tmpl w:val="0318284E"/>
    <w:lvl w:ilvl="0">
      <w:start w:val="1"/>
      <w:numFmt w:val="decimal"/>
      <w:lvlText w:val="%1."/>
      <w:lvlJc w:val="left"/>
      <w:pPr>
        <w:ind w:left="720" w:hanging="360"/>
      </w:p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7"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8" w15:restartNumberingAfterBreak="0">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45"/>
  </w:num>
  <w:num w:numId="4">
    <w:abstractNumId w:val="8"/>
  </w:num>
  <w:num w:numId="5">
    <w:abstractNumId w:val="25"/>
  </w:num>
  <w:num w:numId="6">
    <w:abstractNumId w:val="51"/>
  </w:num>
  <w:num w:numId="7">
    <w:abstractNumId w:val="1"/>
  </w:num>
  <w:num w:numId="8">
    <w:abstractNumId w:val="7"/>
  </w:num>
  <w:num w:numId="9">
    <w:abstractNumId w:val="12"/>
  </w:num>
  <w:num w:numId="10">
    <w:abstractNumId w:val="32"/>
  </w:num>
  <w:num w:numId="11">
    <w:abstractNumId w:val="59"/>
  </w:num>
  <w:num w:numId="12">
    <w:abstractNumId w:val="27"/>
  </w:num>
  <w:num w:numId="13">
    <w:abstractNumId w:val="4"/>
  </w:num>
  <w:num w:numId="14">
    <w:abstractNumId w:val="3"/>
  </w:num>
  <w:num w:numId="15">
    <w:abstractNumId w:val="47"/>
  </w:num>
  <w:num w:numId="16">
    <w:abstractNumId w:val="18"/>
  </w:num>
  <w:num w:numId="17">
    <w:abstractNumId w:val="11"/>
  </w:num>
  <w:num w:numId="18">
    <w:abstractNumId w:val="60"/>
  </w:num>
  <w:num w:numId="19">
    <w:abstractNumId w:val="57"/>
  </w:num>
  <w:num w:numId="20">
    <w:abstractNumId w:val="34"/>
  </w:num>
  <w:num w:numId="21">
    <w:abstractNumId w:val="0"/>
  </w:num>
  <w:num w:numId="22">
    <w:abstractNumId w:val="16"/>
  </w:num>
  <w:num w:numId="23">
    <w:abstractNumId w:val="39"/>
  </w:num>
  <w:num w:numId="24">
    <w:abstractNumId w:val="19"/>
  </w:num>
  <w:num w:numId="25">
    <w:abstractNumId w:val="50"/>
    <w:lvlOverride w:ilvl="0">
      <w:startOverride w:val="1"/>
    </w:lvlOverride>
  </w:num>
  <w:num w:numId="26">
    <w:abstractNumId w:val="24"/>
  </w:num>
  <w:num w:numId="27">
    <w:abstractNumId w:val="4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17"/>
  </w:num>
  <w:num w:numId="32">
    <w:abstractNumId w:val="28"/>
  </w:num>
  <w:num w:numId="33">
    <w:abstractNumId w:val="29"/>
  </w:num>
  <w:num w:numId="34">
    <w:abstractNumId w:val="21"/>
  </w:num>
  <w:num w:numId="35">
    <w:abstractNumId w:val="6"/>
  </w:num>
  <w:num w:numId="36">
    <w:abstractNumId w:val="33"/>
  </w:num>
  <w:num w:numId="37">
    <w:abstractNumId w:val="56"/>
  </w:num>
  <w:num w:numId="38">
    <w:abstractNumId w:val="44"/>
  </w:num>
  <w:num w:numId="39">
    <w:abstractNumId w:val="9"/>
  </w:num>
  <w:num w:numId="40">
    <w:abstractNumId w:val="55"/>
  </w:num>
  <w:num w:numId="41">
    <w:abstractNumId w:val="14"/>
  </w:num>
  <w:num w:numId="42">
    <w:abstractNumId w:val="38"/>
  </w:num>
  <w:num w:numId="43">
    <w:abstractNumId w:val="37"/>
  </w:num>
  <w:num w:numId="44">
    <w:abstractNumId w:val="40"/>
  </w:num>
  <w:num w:numId="45">
    <w:abstractNumId w:val="58"/>
  </w:num>
  <w:num w:numId="46">
    <w:abstractNumId w:val="26"/>
  </w:num>
  <w:num w:numId="47">
    <w:abstractNumId w:val="46"/>
  </w:num>
  <w:num w:numId="48">
    <w:abstractNumId w:val="22"/>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2"/>
  </w:num>
  <w:num w:numId="52">
    <w:abstractNumId w:val="49"/>
  </w:num>
  <w:num w:numId="53">
    <w:abstractNumId w:val="10"/>
  </w:num>
  <w:num w:numId="54">
    <w:abstractNumId w:val="13"/>
  </w:num>
  <w:num w:numId="55">
    <w:abstractNumId w:val="53"/>
  </w:num>
  <w:num w:numId="56">
    <w:abstractNumId w:val="36"/>
  </w:num>
  <w:num w:numId="57">
    <w:abstractNumId w:val="35"/>
  </w:num>
  <w:num w:numId="58">
    <w:abstractNumId w:val="54"/>
  </w:num>
  <w:num w:numId="59">
    <w:abstractNumId w:val="41"/>
  </w:num>
  <w:num w:numId="60">
    <w:abstractNumId w:val="20"/>
  </w:num>
  <w:num w:numId="61">
    <w:abstractNumId w:val="61"/>
  </w:num>
  <w:num w:numId="6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108F0"/>
    <w:rsid w:val="00010E9B"/>
    <w:rsid w:val="000131F5"/>
    <w:rsid w:val="000172F4"/>
    <w:rsid w:val="00023FA6"/>
    <w:rsid w:val="00034D51"/>
    <w:rsid w:val="00043B40"/>
    <w:rsid w:val="00051BBC"/>
    <w:rsid w:val="0005495B"/>
    <w:rsid w:val="00056DBC"/>
    <w:rsid w:val="00066366"/>
    <w:rsid w:val="00066BBA"/>
    <w:rsid w:val="0007278B"/>
    <w:rsid w:val="00074655"/>
    <w:rsid w:val="00082F68"/>
    <w:rsid w:val="00095DD6"/>
    <w:rsid w:val="000960A2"/>
    <w:rsid w:val="00096347"/>
    <w:rsid w:val="000A100A"/>
    <w:rsid w:val="000B0AD3"/>
    <w:rsid w:val="000B0DC8"/>
    <w:rsid w:val="000B2241"/>
    <w:rsid w:val="000C1766"/>
    <w:rsid w:val="000C4E62"/>
    <w:rsid w:val="000D393E"/>
    <w:rsid w:val="000D6030"/>
    <w:rsid w:val="000F50A4"/>
    <w:rsid w:val="000F6BBA"/>
    <w:rsid w:val="000F7494"/>
    <w:rsid w:val="001040CB"/>
    <w:rsid w:val="00125962"/>
    <w:rsid w:val="00127CAC"/>
    <w:rsid w:val="00127F25"/>
    <w:rsid w:val="00133297"/>
    <w:rsid w:val="00141A55"/>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75AB"/>
    <w:rsid w:val="001C147E"/>
    <w:rsid w:val="001C2A76"/>
    <w:rsid w:val="001D08D4"/>
    <w:rsid w:val="001D7C98"/>
    <w:rsid w:val="001E2F81"/>
    <w:rsid w:val="001E7337"/>
    <w:rsid w:val="001F1EB7"/>
    <w:rsid w:val="001F4658"/>
    <w:rsid w:val="00202D1E"/>
    <w:rsid w:val="002045B7"/>
    <w:rsid w:val="002231A0"/>
    <w:rsid w:val="00233F50"/>
    <w:rsid w:val="00245B8F"/>
    <w:rsid w:val="002531D2"/>
    <w:rsid w:val="002618A7"/>
    <w:rsid w:val="00275CF3"/>
    <w:rsid w:val="00287405"/>
    <w:rsid w:val="00291377"/>
    <w:rsid w:val="0029175F"/>
    <w:rsid w:val="002A2622"/>
    <w:rsid w:val="002A5FF0"/>
    <w:rsid w:val="002C610D"/>
    <w:rsid w:val="002D2FE6"/>
    <w:rsid w:val="002D4A05"/>
    <w:rsid w:val="002D6D18"/>
    <w:rsid w:val="002E261D"/>
    <w:rsid w:val="002F5122"/>
    <w:rsid w:val="003030AE"/>
    <w:rsid w:val="00303EA2"/>
    <w:rsid w:val="003051F0"/>
    <w:rsid w:val="00311EBE"/>
    <w:rsid w:val="00312435"/>
    <w:rsid w:val="003145AA"/>
    <w:rsid w:val="00317C86"/>
    <w:rsid w:val="00326884"/>
    <w:rsid w:val="00327DDA"/>
    <w:rsid w:val="00334078"/>
    <w:rsid w:val="003357D5"/>
    <w:rsid w:val="00342B5B"/>
    <w:rsid w:val="0034682F"/>
    <w:rsid w:val="00350867"/>
    <w:rsid w:val="00355A16"/>
    <w:rsid w:val="003562CF"/>
    <w:rsid w:val="00360E26"/>
    <w:rsid w:val="00365035"/>
    <w:rsid w:val="003731E8"/>
    <w:rsid w:val="0037640C"/>
    <w:rsid w:val="003813D6"/>
    <w:rsid w:val="00392A6A"/>
    <w:rsid w:val="00392EBB"/>
    <w:rsid w:val="003A011C"/>
    <w:rsid w:val="003A0574"/>
    <w:rsid w:val="003A53D2"/>
    <w:rsid w:val="003B7AFE"/>
    <w:rsid w:val="003C27CF"/>
    <w:rsid w:val="003C2BE4"/>
    <w:rsid w:val="003C503D"/>
    <w:rsid w:val="003D62B3"/>
    <w:rsid w:val="003E661F"/>
    <w:rsid w:val="003F22DA"/>
    <w:rsid w:val="003F2E40"/>
    <w:rsid w:val="003F7F4A"/>
    <w:rsid w:val="0041206C"/>
    <w:rsid w:val="00426D0F"/>
    <w:rsid w:val="004376F0"/>
    <w:rsid w:val="004452BC"/>
    <w:rsid w:val="00452C52"/>
    <w:rsid w:val="00455AEB"/>
    <w:rsid w:val="00455E9E"/>
    <w:rsid w:val="00460B11"/>
    <w:rsid w:val="00463850"/>
    <w:rsid w:val="00463F77"/>
    <w:rsid w:val="00471791"/>
    <w:rsid w:val="004807E8"/>
    <w:rsid w:val="00484366"/>
    <w:rsid w:val="004910FC"/>
    <w:rsid w:val="00496EF0"/>
    <w:rsid w:val="004A1E9E"/>
    <w:rsid w:val="004C73FB"/>
    <w:rsid w:val="004C7C29"/>
    <w:rsid w:val="004D45FE"/>
    <w:rsid w:val="004D4971"/>
    <w:rsid w:val="004E4500"/>
    <w:rsid w:val="004E7682"/>
    <w:rsid w:val="004F04AA"/>
    <w:rsid w:val="004F42B7"/>
    <w:rsid w:val="00503FDD"/>
    <w:rsid w:val="0050753B"/>
    <w:rsid w:val="00511238"/>
    <w:rsid w:val="00517333"/>
    <w:rsid w:val="00517BF4"/>
    <w:rsid w:val="00537266"/>
    <w:rsid w:val="00542545"/>
    <w:rsid w:val="00545B1B"/>
    <w:rsid w:val="00550D34"/>
    <w:rsid w:val="00551849"/>
    <w:rsid w:val="00552D88"/>
    <w:rsid w:val="00557FD4"/>
    <w:rsid w:val="00560FD4"/>
    <w:rsid w:val="0056102F"/>
    <w:rsid w:val="00564521"/>
    <w:rsid w:val="00566B78"/>
    <w:rsid w:val="005800E4"/>
    <w:rsid w:val="00580AF0"/>
    <w:rsid w:val="0058130B"/>
    <w:rsid w:val="00583779"/>
    <w:rsid w:val="00586EF7"/>
    <w:rsid w:val="00595609"/>
    <w:rsid w:val="00597608"/>
    <w:rsid w:val="005A3D57"/>
    <w:rsid w:val="005B17D5"/>
    <w:rsid w:val="005B3B11"/>
    <w:rsid w:val="005B4B69"/>
    <w:rsid w:val="005C5610"/>
    <w:rsid w:val="005D237F"/>
    <w:rsid w:val="005D2C9D"/>
    <w:rsid w:val="005D5957"/>
    <w:rsid w:val="005E17CF"/>
    <w:rsid w:val="005F23B0"/>
    <w:rsid w:val="005F7FC9"/>
    <w:rsid w:val="00615F9A"/>
    <w:rsid w:val="006174A2"/>
    <w:rsid w:val="0062311F"/>
    <w:rsid w:val="006232B9"/>
    <w:rsid w:val="00652432"/>
    <w:rsid w:val="00654A86"/>
    <w:rsid w:val="006755BD"/>
    <w:rsid w:val="00677D33"/>
    <w:rsid w:val="006864D8"/>
    <w:rsid w:val="006A2AC1"/>
    <w:rsid w:val="006A477E"/>
    <w:rsid w:val="006B2F89"/>
    <w:rsid w:val="006B56E7"/>
    <w:rsid w:val="006E6997"/>
    <w:rsid w:val="006E702D"/>
    <w:rsid w:val="006F18CB"/>
    <w:rsid w:val="00700E42"/>
    <w:rsid w:val="0070711D"/>
    <w:rsid w:val="00707BF0"/>
    <w:rsid w:val="0071679E"/>
    <w:rsid w:val="00722F04"/>
    <w:rsid w:val="00736AF2"/>
    <w:rsid w:val="0073716A"/>
    <w:rsid w:val="00740EFE"/>
    <w:rsid w:val="00741732"/>
    <w:rsid w:val="00744005"/>
    <w:rsid w:val="0074421D"/>
    <w:rsid w:val="00750403"/>
    <w:rsid w:val="007575AE"/>
    <w:rsid w:val="007869DE"/>
    <w:rsid w:val="007920B8"/>
    <w:rsid w:val="007A1F19"/>
    <w:rsid w:val="007B4D62"/>
    <w:rsid w:val="007C2869"/>
    <w:rsid w:val="007C3D3B"/>
    <w:rsid w:val="007D2C0D"/>
    <w:rsid w:val="007D71F5"/>
    <w:rsid w:val="007F0371"/>
    <w:rsid w:val="008133C3"/>
    <w:rsid w:val="00815BCD"/>
    <w:rsid w:val="00821C91"/>
    <w:rsid w:val="008269A4"/>
    <w:rsid w:val="00837449"/>
    <w:rsid w:val="00844271"/>
    <w:rsid w:val="00845D22"/>
    <w:rsid w:val="008522E7"/>
    <w:rsid w:val="00853DDD"/>
    <w:rsid w:val="00856808"/>
    <w:rsid w:val="0086622A"/>
    <w:rsid w:val="008821DF"/>
    <w:rsid w:val="008823E3"/>
    <w:rsid w:val="008877F1"/>
    <w:rsid w:val="00892154"/>
    <w:rsid w:val="00893E51"/>
    <w:rsid w:val="00897698"/>
    <w:rsid w:val="008A39A1"/>
    <w:rsid w:val="008A41BA"/>
    <w:rsid w:val="008A48DC"/>
    <w:rsid w:val="008B0274"/>
    <w:rsid w:val="008B2282"/>
    <w:rsid w:val="008B58A5"/>
    <w:rsid w:val="008C2CD5"/>
    <w:rsid w:val="008C31BE"/>
    <w:rsid w:val="008D0BD2"/>
    <w:rsid w:val="008D3269"/>
    <w:rsid w:val="008E643B"/>
    <w:rsid w:val="008F6F88"/>
    <w:rsid w:val="00903D13"/>
    <w:rsid w:val="00904C85"/>
    <w:rsid w:val="00906094"/>
    <w:rsid w:val="00924E06"/>
    <w:rsid w:val="009300C1"/>
    <w:rsid w:val="009331EB"/>
    <w:rsid w:val="00940261"/>
    <w:rsid w:val="00946673"/>
    <w:rsid w:val="00980B7F"/>
    <w:rsid w:val="00983FFE"/>
    <w:rsid w:val="00990E39"/>
    <w:rsid w:val="009942DF"/>
    <w:rsid w:val="0099440E"/>
    <w:rsid w:val="009960E6"/>
    <w:rsid w:val="009A5014"/>
    <w:rsid w:val="009B1EC6"/>
    <w:rsid w:val="009B31EC"/>
    <w:rsid w:val="009C3171"/>
    <w:rsid w:val="009D701B"/>
    <w:rsid w:val="009E070B"/>
    <w:rsid w:val="00A00805"/>
    <w:rsid w:val="00A14A98"/>
    <w:rsid w:val="00A359D9"/>
    <w:rsid w:val="00A35C5F"/>
    <w:rsid w:val="00A369A0"/>
    <w:rsid w:val="00A54077"/>
    <w:rsid w:val="00A63BA2"/>
    <w:rsid w:val="00A71D5E"/>
    <w:rsid w:val="00A74DBE"/>
    <w:rsid w:val="00A83828"/>
    <w:rsid w:val="00A85C5C"/>
    <w:rsid w:val="00AA14A6"/>
    <w:rsid w:val="00AA1DE9"/>
    <w:rsid w:val="00AB36A4"/>
    <w:rsid w:val="00AB482A"/>
    <w:rsid w:val="00AB564C"/>
    <w:rsid w:val="00AB5776"/>
    <w:rsid w:val="00AC6557"/>
    <w:rsid w:val="00AE0075"/>
    <w:rsid w:val="00AE67A0"/>
    <w:rsid w:val="00AF1B8E"/>
    <w:rsid w:val="00AF247A"/>
    <w:rsid w:val="00AF2771"/>
    <w:rsid w:val="00AF4F09"/>
    <w:rsid w:val="00B03F89"/>
    <w:rsid w:val="00B26137"/>
    <w:rsid w:val="00B26AFA"/>
    <w:rsid w:val="00B37214"/>
    <w:rsid w:val="00B408F2"/>
    <w:rsid w:val="00B4732A"/>
    <w:rsid w:val="00B47BF6"/>
    <w:rsid w:val="00B5765D"/>
    <w:rsid w:val="00B60BD7"/>
    <w:rsid w:val="00B63BE4"/>
    <w:rsid w:val="00B66BCF"/>
    <w:rsid w:val="00B748FF"/>
    <w:rsid w:val="00B875B9"/>
    <w:rsid w:val="00B90597"/>
    <w:rsid w:val="00B95351"/>
    <w:rsid w:val="00BC7FB3"/>
    <w:rsid w:val="00BD0203"/>
    <w:rsid w:val="00BD473D"/>
    <w:rsid w:val="00BE25A1"/>
    <w:rsid w:val="00BE515A"/>
    <w:rsid w:val="00BF020A"/>
    <w:rsid w:val="00BF3D2E"/>
    <w:rsid w:val="00BF3F02"/>
    <w:rsid w:val="00C0272E"/>
    <w:rsid w:val="00C05AEF"/>
    <w:rsid w:val="00C075B9"/>
    <w:rsid w:val="00C11897"/>
    <w:rsid w:val="00C12441"/>
    <w:rsid w:val="00C15DD9"/>
    <w:rsid w:val="00C17438"/>
    <w:rsid w:val="00C2091C"/>
    <w:rsid w:val="00C269E8"/>
    <w:rsid w:val="00C3346F"/>
    <w:rsid w:val="00C42290"/>
    <w:rsid w:val="00C501F1"/>
    <w:rsid w:val="00C61689"/>
    <w:rsid w:val="00C66D1D"/>
    <w:rsid w:val="00C715F9"/>
    <w:rsid w:val="00C816FE"/>
    <w:rsid w:val="00C87852"/>
    <w:rsid w:val="00C92733"/>
    <w:rsid w:val="00C92EF9"/>
    <w:rsid w:val="00C9544F"/>
    <w:rsid w:val="00CA3A38"/>
    <w:rsid w:val="00CC07DA"/>
    <w:rsid w:val="00CC2E82"/>
    <w:rsid w:val="00CC4DE3"/>
    <w:rsid w:val="00CC77F2"/>
    <w:rsid w:val="00CD1A10"/>
    <w:rsid w:val="00CD307E"/>
    <w:rsid w:val="00CD5218"/>
    <w:rsid w:val="00CE289C"/>
    <w:rsid w:val="00CE4C8C"/>
    <w:rsid w:val="00CE7D48"/>
    <w:rsid w:val="00CF3C6D"/>
    <w:rsid w:val="00CF5417"/>
    <w:rsid w:val="00CF5F99"/>
    <w:rsid w:val="00D043AA"/>
    <w:rsid w:val="00D0590E"/>
    <w:rsid w:val="00D06C89"/>
    <w:rsid w:val="00D108E2"/>
    <w:rsid w:val="00D157C4"/>
    <w:rsid w:val="00D21B38"/>
    <w:rsid w:val="00D2227B"/>
    <w:rsid w:val="00D4171D"/>
    <w:rsid w:val="00D458F0"/>
    <w:rsid w:val="00D500FC"/>
    <w:rsid w:val="00D50DAE"/>
    <w:rsid w:val="00D62AC6"/>
    <w:rsid w:val="00D71DA5"/>
    <w:rsid w:val="00D76DE1"/>
    <w:rsid w:val="00D96B74"/>
    <w:rsid w:val="00DB39EB"/>
    <w:rsid w:val="00DB7FE7"/>
    <w:rsid w:val="00DC0AF6"/>
    <w:rsid w:val="00DC1206"/>
    <w:rsid w:val="00DC22E2"/>
    <w:rsid w:val="00DC60C5"/>
    <w:rsid w:val="00DD602A"/>
    <w:rsid w:val="00DD62C8"/>
    <w:rsid w:val="00DE692A"/>
    <w:rsid w:val="00DF4458"/>
    <w:rsid w:val="00DF70F0"/>
    <w:rsid w:val="00E03662"/>
    <w:rsid w:val="00E03A69"/>
    <w:rsid w:val="00E15B27"/>
    <w:rsid w:val="00E15F0A"/>
    <w:rsid w:val="00E1744E"/>
    <w:rsid w:val="00E24C47"/>
    <w:rsid w:val="00E329B7"/>
    <w:rsid w:val="00E32FF4"/>
    <w:rsid w:val="00E545E0"/>
    <w:rsid w:val="00E5596F"/>
    <w:rsid w:val="00E56EE2"/>
    <w:rsid w:val="00E6089B"/>
    <w:rsid w:val="00E67D71"/>
    <w:rsid w:val="00E7502D"/>
    <w:rsid w:val="00E7613F"/>
    <w:rsid w:val="00E824FE"/>
    <w:rsid w:val="00E8730D"/>
    <w:rsid w:val="00E900DC"/>
    <w:rsid w:val="00E92C1A"/>
    <w:rsid w:val="00EA0340"/>
    <w:rsid w:val="00EA03DA"/>
    <w:rsid w:val="00EB078A"/>
    <w:rsid w:val="00EC2298"/>
    <w:rsid w:val="00EC43B2"/>
    <w:rsid w:val="00ED3B6F"/>
    <w:rsid w:val="00ED49A0"/>
    <w:rsid w:val="00EE0FF9"/>
    <w:rsid w:val="00EE545F"/>
    <w:rsid w:val="00EF65AA"/>
    <w:rsid w:val="00F17522"/>
    <w:rsid w:val="00F23681"/>
    <w:rsid w:val="00F27D05"/>
    <w:rsid w:val="00F3081D"/>
    <w:rsid w:val="00F36097"/>
    <w:rsid w:val="00F37090"/>
    <w:rsid w:val="00F449D5"/>
    <w:rsid w:val="00F51AFC"/>
    <w:rsid w:val="00F53FF8"/>
    <w:rsid w:val="00F56AAC"/>
    <w:rsid w:val="00F56F95"/>
    <w:rsid w:val="00F720FA"/>
    <w:rsid w:val="00F8486C"/>
    <w:rsid w:val="00F8770D"/>
    <w:rsid w:val="00F93275"/>
    <w:rsid w:val="00F9438B"/>
    <w:rsid w:val="00F9708C"/>
    <w:rsid w:val="00FA48E6"/>
    <w:rsid w:val="00FA7CA1"/>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0D08B"/>
  <w15:docId w15:val="{292D6432-29C2-4DDF-A7FC-277583C3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7"/>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09F09-D7BB-4C41-99A9-C1815EDE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7222</Words>
  <Characters>43337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10</cp:revision>
  <cp:lastPrinted>2021-05-17T09:25:00Z</cp:lastPrinted>
  <dcterms:created xsi:type="dcterms:W3CDTF">2021-05-17T09:21:00Z</dcterms:created>
  <dcterms:modified xsi:type="dcterms:W3CDTF">2021-05-17T10:30:00Z</dcterms:modified>
</cp:coreProperties>
</file>