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4" w:rsidRDefault="00C053E7" w:rsidP="009E12A6">
      <w:pPr>
        <w:suppressAutoHyphens/>
        <w:spacing w:line="276" w:lineRule="auto"/>
        <w:jc w:val="right"/>
        <w:rPr>
          <w:rFonts w:ascii="Arial" w:hAnsi="Arial"/>
        </w:rPr>
      </w:pPr>
      <w:r>
        <w:rPr>
          <w:rFonts w:ascii="Arial" w:eastAsia="Arial" w:hAnsi="Arial"/>
          <w:b/>
          <w:sz w:val="20"/>
        </w:rPr>
        <w:t>Załącznik nr 5.2</w:t>
      </w:r>
      <w:r w:rsidR="00A95232">
        <w:rPr>
          <w:rFonts w:ascii="Arial" w:eastAsia="Arial" w:hAnsi="Arial"/>
          <w:b/>
          <w:sz w:val="20"/>
        </w:rPr>
        <w:t xml:space="preserve"> do SIWZ</w:t>
      </w:r>
    </w:p>
    <w:p w:rsidR="00582B04" w:rsidRPr="00C053E7" w:rsidRDefault="00C053E7" w:rsidP="00C053E7">
      <w:pPr>
        <w:suppressAutoHyphens/>
        <w:spacing w:line="276" w:lineRule="auto"/>
        <w:rPr>
          <w:rFonts w:ascii="Arial" w:eastAsia="Arial" w:hAnsi="Arial"/>
          <w:b/>
          <w:sz w:val="20"/>
        </w:rPr>
      </w:pPr>
      <w:r w:rsidRPr="00C053E7">
        <w:rPr>
          <w:rFonts w:ascii="Arial" w:eastAsia="Arial" w:hAnsi="Arial"/>
          <w:b/>
          <w:sz w:val="20"/>
        </w:rPr>
        <w:t>ZP.271.21.2020</w:t>
      </w:r>
    </w:p>
    <w:p w:rsidR="00C053E7" w:rsidRDefault="00C053E7" w:rsidP="009E12A6">
      <w:pPr>
        <w:suppressAutoHyphens/>
        <w:spacing w:line="276" w:lineRule="auto"/>
        <w:jc w:val="right"/>
        <w:rPr>
          <w:rFonts w:eastAsia="Arial"/>
          <w:b/>
          <w:sz w:val="20"/>
        </w:rPr>
      </w:pPr>
    </w:p>
    <w:p w:rsidR="00582B04" w:rsidRDefault="00A95232" w:rsidP="009E12A6">
      <w:pPr>
        <w:suppressAutoHyphens/>
        <w:spacing w:line="276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Wzór umowy</w:t>
      </w:r>
    </w:p>
    <w:p w:rsidR="00BD0094" w:rsidRDefault="00BD0094" w:rsidP="009E12A6">
      <w:pPr>
        <w:suppressAutoHyphens/>
        <w:spacing w:line="276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powierzenia przetwarzania danych osobowych </w:t>
      </w:r>
    </w:p>
    <w:p w:rsidR="00BD0094" w:rsidRPr="00BD0094" w:rsidRDefault="00BD0094" w:rsidP="00BD0094">
      <w:pPr>
        <w:spacing w:line="276" w:lineRule="auto"/>
        <w:jc w:val="center"/>
        <w:rPr>
          <w:rFonts w:ascii="Arial" w:eastAsia="Calibri" w:hAnsi="Arial"/>
          <w:sz w:val="20"/>
          <w:szCs w:val="22"/>
          <w:lang w:eastAsia="en-US"/>
        </w:rPr>
      </w:pPr>
      <w:r w:rsidRPr="00C053E7">
        <w:rPr>
          <w:rFonts w:ascii="Arial" w:eastAsia="Calibri" w:hAnsi="Arial"/>
          <w:sz w:val="20"/>
          <w:szCs w:val="22"/>
          <w:lang w:eastAsia="en-US"/>
        </w:rPr>
        <w:t>(dalej również: „</w:t>
      </w:r>
      <w:r w:rsidRPr="00C053E7">
        <w:rPr>
          <w:rFonts w:ascii="Arial" w:eastAsia="Calibri" w:hAnsi="Arial"/>
          <w:b/>
          <w:sz w:val="20"/>
          <w:szCs w:val="22"/>
          <w:lang w:eastAsia="en-US"/>
        </w:rPr>
        <w:t>Umowa Powierzenia</w:t>
      </w:r>
      <w:r w:rsidRPr="00C053E7">
        <w:rPr>
          <w:rFonts w:ascii="Arial" w:eastAsia="Calibri" w:hAnsi="Arial"/>
          <w:sz w:val="20"/>
          <w:szCs w:val="22"/>
          <w:lang w:eastAsia="en-US"/>
        </w:rPr>
        <w:t>”)</w:t>
      </w:r>
    </w:p>
    <w:p w:rsidR="00582B04" w:rsidRDefault="00582B04" w:rsidP="009E12A6">
      <w:pPr>
        <w:suppressAutoHyphens/>
        <w:spacing w:line="276" w:lineRule="auto"/>
        <w:jc w:val="both"/>
        <w:rPr>
          <w:rFonts w:ascii="Arial" w:eastAsia="Arial" w:hAnsi="Arial"/>
          <w:b/>
          <w:sz w:val="20"/>
        </w:rPr>
      </w:pPr>
    </w:p>
    <w:p w:rsidR="00582B04" w:rsidRDefault="00A95232" w:rsidP="009E12A6">
      <w:pPr>
        <w:suppressAutoHyphens/>
        <w:spacing w:line="276" w:lineRule="auto"/>
        <w:rPr>
          <w:rFonts w:ascii="Arial" w:hAnsi="Arial"/>
        </w:rPr>
      </w:pPr>
      <w:r>
        <w:rPr>
          <w:rFonts w:ascii="Arial" w:eastAsia="Arial" w:hAnsi="Arial"/>
          <w:sz w:val="20"/>
        </w:rPr>
        <w:t>zawarta w dniu</w:t>
      </w:r>
      <w:r w:rsidR="001F7D54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>……………………..</w:t>
      </w:r>
      <w:r w:rsidR="001F7D54">
        <w:rPr>
          <w:rFonts w:ascii="Arial" w:eastAsia="Arial" w:hAnsi="Arial"/>
          <w:sz w:val="20"/>
        </w:rPr>
        <w:t xml:space="preserve"> </w:t>
      </w:r>
      <w:r>
        <w:rPr>
          <w:rFonts w:ascii="Arial" w:eastAsia="Arial" w:hAnsi="Arial"/>
          <w:sz w:val="20"/>
        </w:rPr>
        <w:t xml:space="preserve">pomiędzy: </w:t>
      </w:r>
    </w:p>
    <w:p w:rsidR="00582B04" w:rsidRDefault="00A95232" w:rsidP="00BD0094">
      <w:pPr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eastAsia="Arial" w:hAnsi="Arial"/>
          <w:sz w:val="20"/>
        </w:rPr>
        <w:t>Gminą Ogrodzieniec z siedzibą 42-440 Ogrodzieniec, Plac Wolności 25, NIP 6492275822, REGON 276258842</w:t>
      </w:r>
      <w:r w:rsidR="00BD0094">
        <w:rPr>
          <w:rFonts w:ascii="Arial" w:eastAsia="Arial" w:hAnsi="Arial"/>
          <w:sz w:val="20"/>
        </w:rPr>
        <w:t>,</w:t>
      </w:r>
      <w:r>
        <w:rPr>
          <w:rFonts w:ascii="Arial" w:eastAsia="Arial" w:hAnsi="Arial"/>
          <w:sz w:val="20"/>
        </w:rPr>
        <w:t xml:space="preserve"> reprezentowaną przez:</w:t>
      </w:r>
    </w:p>
    <w:p w:rsidR="00BD0094" w:rsidRDefault="00BD0094" w:rsidP="00BD0094">
      <w:pPr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eastAsia="Arial" w:hAnsi="Arial"/>
          <w:sz w:val="20"/>
        </w:rPr>
        <w:t>……………………………………..</w:t>
      </w:r>
    </w:p>
    <w:p w:rsidR="00582B04" w:rsidRDefault="00A95232" w:rsidP="00BD0094">
      <w:pPr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eastAsia="Arial" w:hAnsi="Arial"/>
          <w:sz w:val="20"/>
        </w:rPr>
        <w:t xml:space="preserve">zwaną </w:t>
      </w:r>
      <w:r w:rsidR="00C237F0" w:rsidRPr="00C053E7">
        <w:rPr>
          <w:rFonts w:ascii="Arial" w:eastAsia="SimSun" w:hAnsi="Arial"/>
          <w:color w:val="000000"/>
          <w:kern w:val="1"/>
          <w:sz w:val="20"/>
          <w:szCs w:val="22"/>
        </w:rPr>
        <w:t xml:space="preserve">dalej również </w:t>
      </w:r>
      <w:r w:rsidR="00C237F0" w:rsidRPr="00C053E7">
        <w:rPr>
          <w:rFonts w:ascii="Arial" w:eastAsia="Calibri" w:hAnsi="Arial"/>
          <w:sz w:val="20"/>
          <w:szCs w:val="22"/>
          <w:lang w:eastAsia="en-US"/>
        </w:rPr>
        <w:t>„</w:t>
      </w:r>
      <w:r w:rsidR="00C237F0" w:rsidRPr="00C053E7">
        <w:rPr>
          <w:rFonts w:ascii="Arial" w:eastAsia="Calibri" w:hAnsi="Arial"/>
          <w:b/>
          <w:sz w:val="20"/>
          <w:szCs w:val="22"/>
          <w:lang w:eastAsia="en-US"/>
        </w:rPr>
        <w:t>Administratorem</w:t>
      </w:r>
      <w:r w:rsidR="00C237F0" w:rsidRPr="00C053E7">
        <w:rPr>
          <w:rFonts w:ascii="Arial" w:eastAsia="Calibri" w:hAnsi="Arial"/>
          <w:sz w:val="20"/>
          <w:szCs w:val="22"/>
          <w:lang w:eastAsia="en-US"/>
        </w:rPr>
        <w:t>”</w:t>
      </w:r>
    </w:p>
    <w:p w:rsidR="00C053E7" w:rsidRPr="00C237F0" w:rsidRDefault="00C053E7" w:rsidP="00C237F0">
      <w:pPr>
        <w:suppressAutoHyphens/>
        <w:spacing w:line="276" w:lineRule="auto"/>
        <w:jc w:val="both"/>
        <w:rPr>
          <w:rFonts w:ascii="Arial" w:hAnsi="Arial"/>
        </w:rPr>
      </w:pPr>
      <w:r w:rsidRPr="00C053E7">
        <w:rPr>
          <w:rFonts w:ascii="Arial" w:eastAsia="Calibri" w:hAnsi="Arial"/>
          <w:bCs/>
          <w:sz w:val="20"/>
          <w:szCs w:val="22"/>
          <w:lang w:eastAsia="en-US"/>
        </w:rPr>
        <w:t>a</w:t>
      </w:r>
    </w:p>
    <w:p w:rsidR="00C053E7" w:rsidRPr="00C053E7" w:rsidRDefault="00C053E7" w:rsidP="00C053E7">
      <w:pPr>
        <w:spacing w:line="276" w:lineRule="auto"/>
        <w:jc w:val="both"/>
        <w:rPr>
          <w:rFonts w:ascii="Arial" w:eastAsia="Calibri" w:hAnsi="Arial"/>
          <w:bCs/>
          <w:sz w:val="20"/>
          <w:szCs w:val="22"/>
          <w:lang w:eastAsia="en-US"/>
        </w:rPr>
      </w:pPr>
      <w:r w:rsidRPr="00C053E7">
        <w:rPr>
          <w:rFonts w:ascii="Arial" w:eastAsia="Calibri" w:hAnsi="Arial"/>
          <w:bCs/>
          <w:sz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C053E7" w:rsidRPr="00C053E7" w:rsidRDefault="00C053E7" w:rsidP="00C053E7">
      <w:pPr>
        <w:autoSpaceDE w:val="0"/>
        <w:autoSpaceDN w:val="0"/>
        <w:adjustRightInd w:val="0"/>
        <w:spacing w:line="276" w:lineRule="auto"/>
        <w:ind w:left="709" w:hanging="709"/>
        <w:rPr>
          <w:rFonts w:ascii="Arial" w:hAnsi="Arial"/>
          <w:color w:val="000000"/>
          <w:sz w:val="20"/>
          <w:szCs w:val="22"/>
        </w:rPr>
      </w:pPr>
      <w:r w:rsidRPr="00C053E7">
        <w:rPr>
          <w:rFonts w:ascii="Arial" w:hAnsi="Arial"/>
          <w:color w:val="000000"/>
          <w:sz w:val="20"/>
          <w:szCs w:val="22"/>
        </w:rPr>
        <w:t>zwanym w dalszej części niniejszej umowy „</w:t>
      </w:r>
      <w:r w:rsidRPr="00C053E7">
        <w:rPr>
          <w:rFonts w:ascii="Arial" w:hAnsi="Arial"/>
          <w:b/>
          <w:color w:val="000000"/>
          <w:sz w:val="20"/>
          <w:szCs w:val="22"/>
        </w:rPr>
        <w:t>Procesorem</w:t>
      </w:r>
      <w:r w:rsidRPr="00C053E7">
        <w:rPr>
          <w:rFonts w:ascii="Arial" w:hAnsi="Arial"/>
          <w:color w:val="000000"/>
          <w:sz w:val="20"/>
          <w:szCs w:val="22"/>
        </w:rPr>
        <w:t xml:space="preserve">” </w:t>
      </w:r>
    </w:p>
    <w:p w:rsidR="00C053E7" w:rsidRPr="00C053E7" w:rsidRDefault="00C053E7" w:rsidP="00C053E7">
      <w:pPr>
        <w:autoSpaceDE w:val="0"/>
        <w:autoSpaceDN w:val="0"/>
        <w:adjustRightInd w:val="0"/>
        <w:spacing w:line="276" w:lineRule="auto"/>
        <w:rPr>
          <w:rFonts w:ascii="Arial" w:hAnsi="Arial"/>
          <w:color w:val="000000"/>
          <w:sz w:val="20"/>
          <w:szCs w:val="22"/>
        </w:rPr>
      </w:pPr>
      <w:r w:rsidRPr="00C053E7">
        <w:rPr>
          <w:rFonts w:ascii="Arial" w:hAnsi="Arial"/>
          <w:color w:val="000000"/>
          <w:sz w:val="20"/>
          <w:szCs w:val="22"/>
        </w:rPr>
        <w:t>o następującej treści:</w:t>
      </w:r>
    </w:p>
    <w:p w:rsidR="00C053E7" w:rsidRPr="00C053E7" w:rsidRDefault="00C053E7" w:rsidP="00C053E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color w:val="000000"/>
          <w:sz w:val="20"/>
          <w:szCs w:val="22"/>
        </w:rPr>
      </w:pPr>
      <w:r w:rsidRPr="00C053E7">
        <w:rPr>
          <w:rFonts w:ascii="Arial" w:hAnsi="Arial"/>
          <w:b/>
          <w:bCs/>
          <w:color w:val="000000"/>
          <w:sz w:val="20"/>
          <w:szCs w:val="22"/>
        </w:rPr>
        <w:br/>
        <w:t>§ 1</w:t>
      </w:r>
    </w:p>
    <w:p w:rsidR="00C053E7" w:rsidRPr="00C053E7" w:rsidRDefault="00C053E7" w:rsidP="00C053E7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20"/>
          <w:szCs w:val="22"/>
        </w:rPr>
      </w:pPr>
      <w:r w:rsidRPr="00C053E7">
        <w:rPr>
          <w:rFonts w:ascii="Arial" w:hAnsi="Arial"/>
          <w:b/>
          <w:bCs/>
          <w:color w:val="000000"/>
          <w:sz w:val="20"/>
          <w:szCs w:val="22"/>
        </w:rPr>
        <w:t>Powierzenie przetwarzania danych osobowych</w:t>
      </w:r>
    </w:p>
    <w:p w:rsidR="00C053E7" w:rsidRPr="00C237F0" w:rsidRDefault="00C053E7" w:rsidP="006C4E60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color w:val="000000"/>
          <w:sz w:val="20"/>
          <w:szCs w:val="20"/>
        </w:rPr>
        <w:t xml:space="preserve">Administrator powierza i poleca Procesorowi na podstawie art. 28 ust. 3 Rozporządzenia Parlamentu Europejskiego i Rady (UE) 2016/679 z dnia 27 kwietnia 2016 r. w sprawie ochrony osób fizycznych </w:t>
      </w:r>
      <w:r w:rsidR="00F04304">
        <w:rPr>
          <w:rFonts w:ascii="Arial" w:hAnsi="Arial" w:cs="Arial"/>
          <w:color w:val="000000"/>
          <w:sz w:val="20"/>
          <w:szCs w:val="20"/>
        </w:rPr>
        <w:br/>
      </w:r>
      <w:r w:rsidRPr="00C237F0">
        <w:rPr>
          <w:rFonts w:ascii="Arial" w:hAnsi="Arial" w:cs="Arial"/>
          <w:color w:val="000000"/>
          <w:sz w:val="20"/>
          <w:szCs w:val="20"/>
        </w:rPr>
        <w:t>w związku z przetwarzaniem danych osobowych i w sprawie swobodnego przepływu takich danych oraz uchylenia dyrektywy 95/46/WE (ogólne rozporządzenie o ochronie danych) (Dz. Urz. UE. L 2016 Nr 119, str. 1) (dalej RODO) przetwarzanie danych osobowych.</w:t>
      </w:r>
      <w:r w:rsidRPr="00C237F0">
        <w:rPr>
          <w:rFonts w:ascii="Arial" w:hAnsi="Arial" w:cs="Arial"/>
          <w:sz w:val="20"/>
          <w:szCs w:val="20"/>
        </w:rPr>
        <w:t xml:space="preserve"> </w:t>
      </w:r>
    </w:p>
    <w:p w:rsidR="00C053E7" w:rsidRPr="00C237F0" w:rsidRDefault="00C053E7" w:rsidP="006C4E60">
      <w:pPr>
        <w:pStyle w:val="Akapitzlist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Powierzone przez Administratora dane osobowe będą przetwarzane przez Procesora wyłącznie </w:t>
      </w:r>
      <w:r w:rsidR="00F04304">
        <w:rPr>
          <w:rFonts w:ascii="Arial" w:hAnsi="Arial" w:cs="Arial"/>
          <w:sz w:val="20"/>
          <w:szCs w:val="20"/>
        </w:rPr>
        <w:br/>
      </w:r>
      <w:r w:rsidRPr="00C237F0">
        <w:rPr>
          <w:rFonts w:ascii="Arial" w:hAnsi="Arial" w:cs="Arial"/>
          <w:sz w:val="20"/>
          <w:szCs w:val="20"/>
        </w:rPr>
        <w:t xml:space="preserve">w celu wykonywania przez Procesora zadań określonych w umowie nr ……………………… </w:t>
      </w:r>
      <w:r w:rsidR="00F04304">
        <w:rPr>
          <w:rFonts w:ascii="Arial" w:hAnsi="Arial" w:cs="Arial"/>
          <w:sz w:val="20"/>
          <w:szCs w:val="20"/>
        </w:rPr>
        <w:br/>
      </w:r>
      <w:r w:rsidRPr="00C237F0">
        <w:rPr>
          <w:rFonts w:ascii="Arial" w:hAnsi="Arial" w:cs="Arial"/>
          <w:sz w:val="20"/>
          <w:szCs w:val="20"/>
        </w:rPr>
        <w:t xml:space="preserve">z dnia …………………na </w:t>
      </w:r>
      <w:r w:rsidR="001E7FA4">
        <w:rPr>
          <w:rFonts w:ascii="Arial" w:eastAsia="Arial" w:hAnsi="Arial"/>
          <w:color w:val="000000"/>
          <w:sz w:val="20"/>
        </w:rPr>
        <w:t>„Ś</w:t>
      </w:r>
      <w:r w:rsidR="00004339">
        <w:rPr>
          <w:rFonts w:ascii="Arial" w:eastAsia="Arial" w:hAnsi="Arial"/>
          <w:color w:val="000000"/>
          <w:sz w:val="20"/>
        </w:rPr>
        <w:t>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  <w:r w:rsidR="001E7FA4">
        <w:rPr>
          <w:rFonts w:ascii="Arial" w:eastAsia="Arial" w:hAnsi="Arial"/>
          <w:color w:val="000000"/>
          <w:sz w:val="20"/>
        </w:rPr>
        <w:t>”</w:t>
      </w:r>
      <w:r w:rsidRPr="00C237F0">
        <w:rPr>
          <w:rFonts w:ascii="Arial" w:hAnsi="Arial" w:cs="Arial"/>
          <w:sz w:val="20"/>
          <w:szCs w:val="20"/>
        </w:rPr>
        <w:t>.</w:t>
      </w:r>
    </w:p>
    <w:p w:rsidR="00C053E7" w:rsidRPr="00C237F0" w:rsidRDefault="00C053E7" w:rsidP="00C237F0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 </w:t>
      </w:r>
      <w:r w:rsidRPr="00C237F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color w:val="000000"/>
          <w:sz w:val="20"/>
          <w:szCs w:val="20"/>
        </w:rPr>
      </w:pPr>
      <w:r w:rsidRPr="00C237F0">
        <w:rPr>
          <w:rFonts w:ascii="Arial" w:hAnsi="Arial"/>
          <w:b/>
          <w:bCs/>
          <w:color w:val="000000"/>
          <w:sz w:val="20"/>
          <w:szCs w:val="20"/>
        </w:rPr>
        <w:t>§ 2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20"/>
          <w:szCs w:val="20"/>
        </w:rPr>
      </w:pPr>
      <w:r w:rsidRPr="00C237F0">
        <w:rPr>
          <w:rFonts w:ascii="Arial" w:hAnsi="Arial"/>
          <w:b/>
          <w:bCs/>
          <w:color w:val="000000"/>
          <w:sz w:val="20"/>
          <w:szCs w:val="20"/>
        </w:rPr>
        <w:t>Przedmiot powierzenia</w:t>
      </w:r>
    </w:p>
    <w:p w:rsidR="00C053E7" w:rsidRPr="00C237F0" w:rsidRDefault="00C053E7" w:rsidP="006C4E60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color w:val="000000" w:themeColor="text1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Procesor będzie przetwarzał powierzone dane osobowe dotyczące </w:t>
      </w:r>
      <w:r w:rsidRPr="00C237F0">
        <w:rPr>
          <w:rFonts w:ascii="Arial" w:hAnsi="Arial" w:cs="Arial"/>
          <w:color w:val="000000" w:themeColor="text1"/>
          <w:sz w:val="20"/>
          <w:szCs w:val="20"/>
        </w:rPr>
        <w:t xml:space="preserve">właścicieli nieruchomości położonych na terenie gminy Ogrodzieniec, </w:t>
      </w:r>
      <w:r w:rsidR="00004339">
        <w:rPr>
          <w:rFonts w:ascii="Arial" w:hAnsi="Arial" w:cs="Arial"/>
          <w:color w:val="000000" w:themeColor="text1"/>
          <w:sz w:val="20"/>
          <w:szCs w:val="20"/>
        </w:rPr>
        <w:t>od których b</w:t>
      </w:r>
      <w:r w:rsidR="001E7FA4">
        <w:rPr>
          <w:rFonts w:ascii="Arial" w:hAnsi="Arial" w:cs="Arial"/>
          <w:color w:val="000000" w:themeColor="text1"/>
          <w:sz w:val="20"/>
          <w:szCs w:val="20"/>
        </w:rPr>
        <w:t>ędą odbierane i zagospodarowane odpady komunalne.</w:t>
      </w:r>
    </w:p>
    <w:p w:rsidR="00C053E7" w:rsidRPr="00C237F0" w:rsidRDefault="00C053E7" w:rsidP="006C4E6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Procesor będzie przetwarzał powierzone dane osobowe zawierające:</w:t>
      </w:r>
    </w:p>
    <w:p w:rsidR="00F04304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imię i nazwisko,</w:t>
      </w:r>
    </w:p>
    <w:p w:rsidR="00F04304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/>
          <w:sz w:val="20"/>
          <w:szCs w:val="20"/>
        </w:rPr>
      </w:pPr>
      <w:r w:rsidRPr="00F04304">
        <w:rPr>
          <w:rFonts w:ascii="Arial" w:hAnsi="Arial"/>
          <w:sz w:val="20"/>
          <w:szCs w:val="20"/>
        </w:rPr>
        <w:t>adres,</w:t>
      </w:r>
    </w:p>
    <w:p w:rsidR="00C053E7" w:rsidRPr="00F04304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/>
          <w:sz w:val="20"/>
          <w:szCs w:val="20"/>
        </w:rPr>
      </w:pPr>
      <w:r w:rsidRPr="00F04304">
        <w:rPr>
          <w:rFonts w:ascii="Arial" w:hAnsi="Arial"/>
          <w:sz w:val="20"/>
          <w:szCs w:val="20"/>
        </w:rPr>
        <w:t>ilość osób zamieszkujących nieruchomość.</w:t>
      </w:r>
    </w:p>
    <w:p w:rsidR="00C053E7" w:rsidRPr="00C237F0" w:rsidRDefault="00C053E7" w:rsidP="006C4E6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Dane osobowe, które zostają powierzone nie obejmują szczególnych kategorii danych osobowych zdefiniowanych w art. 9 RODO.</w:t>
      </w:r>
    </w:p>
    <w:p w:rsidR="00C053E7" w:rsidRPr="00C237F0" w:rsidRDefault="00C053E7" w:rsidP="006C4E6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Administrator powierza dokonywanie następujących operacji przetwarzania: </w:t>
      </w:r>
    </w:p>
    <w:p w:rsidR="00C053E7" w:rsidRPr="00C237F0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zbieranie,</w:t>
      </w:r>
    </w:p>
    <w:p w:rsidR="00C053E7" w:rsidRPr="00C237F0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utrwalanie,</w:t>
      </w:r>
    </w:p>
    <w:p w:rsidR="00C053E7" w:rsidRPr="00C237F0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przechowywanie,</w:t>
      </w:r>
    </w:p>
    <w:p w:rsidR="00C053E7" w:rsidRPr="00C237F0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przeglądanie,</w:t>
      </w:r>
    </w:p>
    <w:p w:rsidR="00C053E7" w:rsidRPr="00C237F0" w:rsidRDefault="00C053E7" w:rsidP="006C4E60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lastRenderedPageBreak/>
        <w:t>wykorzystywanie.</w:t>
      </w:r>
    </w:p>
    <w:p w:rsidR="00C053E7" w:rsidRPr="00C237F0" w:rsidRDefault="00C053E7" w:rsidP="006C4E6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Przetwarzanie powierzonych danych odbywa się w systemie informatycznym oraz </w:t>
      </w:r>
      <w:r w:rsidRPr="00C237F0">
        <w:rPr>
          <w:rFonts w:ascii="Arial" w:hAnsi="Arial"/>
          <w:sz w:val="20"/>
          <w:szCs w:val="20"/>
        </w:rPr>
        <w:br/>
        <w:t>w formie papierowej.</w:t>
      </w:r>
    </w:p>
    <w:p w:rsidR="00C053E7" w:rsidRPr="00C237F0" w:rsidRDefault="00C053E7" w:rsidP="006C4E6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Powierzone dane osobowe są przetwarzane na podstawie art. 6 ust. 1 a)-e).</w:t>
      </w:r>
    </w:p>
    <w:p w:rsidR="00C053E7" w:rsidRPr="00C237F0" w:rsidRDefault="00C053E7" w:rsidP="006C4E6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Powierzone dane osobowe są przetwarzane w celu realizacji umowy na </w:t>
      </w:r>
      <w:r w:rsidR="005D4034">
        <w:rPr>
          <w:rFonts w:ascii="Arial" w:eastAsia="Arial" w:hAnsi="Arial"/>
          <w:color w:val="000000"/>
          <w:sz w:val="20"/>
        </w:rPr>
        <w:t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  <w:r w:rsidRPr="00C237F0">
        <w:rPr>
          <w:rFonts w:ascii="Arial" w:hAnsi="Arial"/>
          <w:sz w:val="20"/>
          <w:szCs w:val="20"/>
        </w:rPr>
        <w:t>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3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Sposób wykonania Umowy w zakresie przetwarzania danych osobowych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zobowiązuje się, przy przetwarzaniu danych osobowych, o których mowa w § 2, </w:t>
      </w:r>
      <w:r w:rsidRPr="00C237F0">
        <w:rPr>
          <w:rFonts w:ascii="Arial" w:hAnsi="Arial"/>
          <w:sz w:val="20"/>
          <w:szCs w:val="20"/>
        </w:rPr>
        <w:br/>
        <w:t>do ich zabezpieczenia poprzez podjęcie środków technicznych i organizacyjnych, które zapewnią adekwatne do ryzyka bezpieczeństwo przetwarzanych danych.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Procesor oświadcza, że stosuje odpowiednie do rodzaju i skali przetwarzania danych, środki techniczne i organizacyjne zapewniające możliwość realizacji obowiązku informacyjnego oraz praw osób, których dane dotyczą, które wskazane zostały w rozdziale III RODO: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dostęp do danych;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możliwość ich sprostowania;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prawo do bycia zapomnianym;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ograniczenie przetwarzania;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mechanizm przenoszenia danych;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realizacja prawa sprzeciwu;</w:t>
      </w:r>
    </w:p>
    <w:p w:rsidR="00C053E7" w:rsidRPr="00C237F0" w:rsidRDefault="00C053E7" w:rsidP="006C4E60">
      <w:pPr>
        <w:widowControl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niepodleganie zautomatyzowanemu podejmowaniu decyzji.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zobowiązuje się przetwarzać powierzone mu dane osobowe zgodnie z niniejszą umową, RODO oraz z innymi przepisami prawa powszechnie obowiązującego, które chronią prawa osób, których dane dotyczą. 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Procesor zobowiązuje się do przetwarzania powierzonych danych wyłącznie w celu realizacji Umowy, o której mowa w §1 ust. 2.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Procesor zobowiązuje się do zachowania w tajemnicy przetwarzanych danych osobowych oraz sposobów ich zabezpieczenia.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zobowiązuje się do pomocy Administratorowi, aby ten mógł właściwie wywiązywać się </w:t>
      </w:r>
      <w:r w:rsidR="005D4034">
        <w:rPr>
          <w:rFonts w:ascii="Arial" w:hAnsi="Arial"/>
          <w:sz w:val="20"/>
          <w:szCs w:val="20"/>
        </w:rPr>
        <w:br/>
      </w:r>
      <w:r w:rsidRPr="00C237F0">
        <w:rPr>
          <w:rFonts w:ascii="Arial" w:hAnsi="Arial"/>
          <w:sz w:val="20"/>
          <w:szCs w:val="20"/>
        </w:rPr>
        <w:t xml:space="preserve">z obowiązków określonych w </w:t>
      </w:r>
      <w:hyperlink r:id="rId5" w:history="1">
        <w:r w:rsidRPr="00C237F0">
          <w:rPr>
            <w:rFonts w:ascii="Arial" w:hAnsi="Arial"/>
            <w:sz w:val="20"/>
            <w:szCs w:val="20"/>
          </w:rPr>
          <w:t>art. 32–36</w:t>
        </w:r>
      </w:hyperlink>
      <w:r w:rsidRPr="00C237F0">
        <w:rPr>
          <w:rFonts w:ascii="Arial" w:hAnsi="Arial"/>
          <w:sz w:val="20"/>
          <w:szCs w:val="20"/>
        </w:rPr>
        <w:t xml:space="preserve"> RODO, czyli do obowiązków z zakresu: </w:t>
      </w:r>
    </w:p>
    <w:p w:rsidR="00C053E7" w:rsidRPr="00C237F0" w:rsidRDefault="00C053E7" w:rsidP="006C4E60">
      <w:pPr>
        <w:widowControl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bezpieczeństwa przetwarzanych danych;</w:t>
      </w:r>
    </w:p>
    <w:p w:rsidR="00C053E7" w:rsidRPr="00C237F0" w:rsidRDefault="00C053E7" w:rsidP="006C4E60">
      <w:pPr>
        <w:widowControl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zgłaszania i powiadamiania o ewentualnych naruszeniach ochrony danych;</w:t>
      </w:r>
    </w:p>
    <w:p w:rsidR="00C053E7" w:rsidRPr="00C237F0" w:rsidRDefault="00C053E7" w:rsidP="006C4E60">
      <w:pPr>
        <w:widowControl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oceny skutków przetwarzania danych z uwagi na wysokie ryzyko dla osób, których dane dotyczą;</w:t>
      </w:r>
    </w:p>
    <w:p w:rsidR="00C053E7" w:rsidRPr="00C237F0" w:rsidRDefault="00C053E7" w:rsidP="006C4E60">
      <w:pPr>
        <w:widowControl/>
        <w:numPr>
          <w:ilvl w:val="0"/>
          <w:numId w:val="8"/>
        </w:numPr>
        <w:spacing w:line="276" w:lineRule="auto"/>
        <w:ind w:left="567" w:hanging="283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prowadzenia konsultacji z organem nadzorczym.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color w:val="000000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Procesor zobowiązuje się do dopuszczenia do przetwarzania danych wyłącznie osoby, które:</w:t>
      </w:r>
    </w:p>
    <w:p w:rsidR="00C053E7" w:rsidRPr="00C237F0" w:rsidRDefault="00C053E7" w:rsidP="006C4E60">
      <w:pPr>
        <w:pStyle w:val="Akapitzlist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posiadają upoważnienie do przetwarzania danych osobowych w imieniu Procesora, </w:t>
      </w:r>
    </w:p>
    <w:p w:rsidR="00C053E7" w:rsidRPr="00C237F0" w:rsidRDefault="00C053E7" w:rsidP="006C4E6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złożyły oświadczenie, w którym zobowiązują się do zachowania w tajemnicy danych osobowych oraz sposobów ich zabezpieczenia,</w:t>
      </w:r>
    </w:p>
    <w:p w:rsidR="00C053E7" w:rsidRPr="00C237F0" w:rsidRDefault="00C053E7" w:rsidP="006C4E6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zostały odpowiednio przeszkolone z zakresu ochrony danych osobowych,</w:t>
      </w:r>
    </w:p>
    <w:p w:rsidR="00C053E7" w:rsidRPr="00C237F0" w:rsidRDefault="00C053E7" w:rsidP="006C4E6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zostały pouczone o odpowiedzialności pracowniczej, cywilnej i karnej za naruszenie zasad ochrony danych osobowych.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W związku z powierzonymi w §2 ust. 4 czynnościami Procesor zobowiązuje się do wykonywania </w:t>
      </w:r>
      <w:r w:rsidR="005D4034">
        <w:rPr>
          <w:rFonts w:ascii="Arial" w:hAnsi="Arial"/>
          <w:sz w:val="20"/>
          <w:szCs w:val="20"/>
        </w:rPr>
        <w:br/>
      </w:r>
      <w:r w:rsidRPr="00C237F0">
        <w:rPr>
          <w:rFonts w:ascii="Arial" w:hAnsi="Arial"/>
          <w:sz w:val="20"/>
          <w:szCs w:val="20"/>
        </w:rPr>
        <w:t>w imieniu Administratora obowiązków wskazanych w art. 13-21 RODO.</w:t>
      </w:r>
    </w:p>
    <w:p w:rsidR="00C053E7" w:rsidRPr="00C237F0" w:rsidRDefault="00C053E7" w:rsidP="006C4E6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zobowiązuje się niezwłocznie zawiadomić </w:t>
      </w:r>
      <w:r w:rsidRPr="00C237F0">
        <w:rPr>
          <w:rFonts w:ascii="Arial" w:hAnsi="Arial"/>
          <w:color w:val="000000"/>
          <w:sz w:val="20"/>
          <w:szCs w:val="20"/>
        </w:rPr>
        <w:t>Administratora</w:t>
      </w:r>
      <w:r w:rsidRPr="00C237F0">
        <w:rPr>
          <w:rFonts w:ascii="Arial" w:hAnsi="Arial"/>
          <w:color w:val="4F81BD"/>
          <w:sz w:val="20"/>
          <w:szCs w:val="20"/>
        </w:rPr>
        <w:t xml:space="preserve"> </w:t>
      </w:r>
      <w:r w:rsidRPr="00C237F0">
        <w:rPr>
          <w:rFonts w:ascii="Arial" w:hAnsi="Arial"/>
          <w:sz w:val="20"/>
          <w:szCs w:val="20"/>
        </w:rPr>
        <w:t xml:space="preserve">o: </w:t>
      </w:r>
    </w:p>
    <w:p w:rsidR="00C053E7" w:rsidRPr="00C237F0" w:rsidRDefault="00C053E7" w:rsidP="006C4E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każdym prawnie umocowanym żądaniu udostępnienia danych osobowych właściwemu organowi </w:t>
      </w:r>
      <w:r w:rsidRPr="00C237F0">
        <w:rPr>
          <w:rFonts w:ascii="Arial" w:hAnsi="Arial"/>
          <w:sz w:val="20"/>
          <w:szCs w:val="20"/>
        </w:rPr>
        <w:lastRenderedPageBreak/>
        <w:t xml:space="preserve">państwa, chyba, że zakaz zawiadomienia wynika z przepisów prawa, </w:t>
      </w:r>
      <w:r w:rsidRPr="00C237F0">
        <w:rPr>
          <w:rFonts w:ascii="Arial" w:hAnsi="Arial"/>
          <w:sz w:val="20"/>
          <w:szCs w:val="20"/>
        </w:rPr>
        <w:br/>
        <w:t xml:space="preserve">a w szczególności gdy zakaz ma na celu zapewnienia poufności wszczętego postępowania, </w:t>
      </w:r>
    </w:p>
    <w:p w:rsidR="00C053E7" w:rsidRPr="00C237F0" w:rsidRDefault="00C053E7" w:rsidP="006C4E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każdym żądaniu otrzymanym od osoby, której dane przetwarza, powstrzymując się jednocześnie od odpowiedzi na żądanie. </w:t>
      </w:r>
    </w:p>
    <w:p w:rsidR="00C053E7" w:rsidRPr="00C237F0" w:rsidRDefault="00C053E7" w:rsidP="006C4E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każdym naruszeniu ochrony danych osobowych nie później niż w terminie 24 godzin </w:t>
      </w:r>
      <w:r w:rsidRPr="00C237F0">
        <w:rPr>
          <w:rFonts w:ascii="Arial" w:hAnsi="Arial"/>
          <w:sz w:val="20"/>
          <w:szCs w:val="20"/>
        </w:rPr>
        <w:br/>
        <w:t>od momentu powzięcia informacji o tym naruszeniu.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37F0">
        <w:rPr>
          <w:rFonts w:ascii="Arial" w:hAnsi="Arial"/>
          <w:b/>
          <w:sz w:val="20"/>
          <w:szCs w:val="20"/>
        </w:rPr>
        <w:br/>
        <w:t>§ 4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37F0">
        <w:rPr>
          <w:rFonts w:ascii="Arial" w:hAnsi="Arial"/>
          <w:b/>
          <w:sz w:val="20"/>
          <w:szCs w:val="20"/>
        </w:rPr>
        <w:t>Kontrola wykonywania zapisów niniejszej umowy</w:t>
      </w:r>
    </w:p>
    <w:p w:rsidR="00C053E7" w:rsidRPr="00C237F0" w:rsidRDefault="00C053E7" w:rsidP="006C4E60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>Administrator ma prawo do kontroli sposobu wykonywania niniejszej umowy poprzez przeprowadzenie zapowiedzianych na 7 dni wcześniej doraźnych kontroli dotyczących przetwarzania danych osobowych przez Procesora oraz żądania składania przez niego pisemnych wyjaśnień. Na uzasadniony wniosek Procesora (np. w sytuacji zbiegu kilku kontroli) Administrator może przesunąć termin kontroli.</w:t>
      </w:r>
    </w:p>
    <w:p w:rsidR="00C053E7" w:rsidRPr="00C237F0" w:rsidRDefault="00C053E7" w:rsidP="006C4E6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Na zakończenie kontroli, o których mowa w ust. 1, przedstawiciel Administratora sporządza protokół </w:t>
      </w:r>
      <w:r w:rsidR="005D4034">
        <w:rPr>
          <w:rFonts w:ascii="Arial" w:hAnsi="Arial"/>
          <w:sz w:val="20"/>
          <w:szCs w:val="20"/>
        </w:rPr>
        <w:br/>
      </w:r>
      <w:r w:rsidRPr="00C237F0">
        <w:rPr>
          <w:rFonts w:ascii="Arial" w:hAnsi="Arial"/>
          <w:sz w:val="20"/>
          <w:szCs w:val="20"/>
        </w:rPr>
        <w:t xml:space="preserve">w 2 egzemplarzach, który podpisują przedstawiciele obu stron. Procesor może wnieść zastrzeżenia do protokołu w ciągu 7 dni od daty jego podpisania przez strony. </w:t>
      </w:r>
    </w:p>
    <w:p w:rsidR="00C053E7" w:rsidRPr="00C237F0" w:rsidRDefault="00C053E7" w:rsidP="006C4E6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zobowiązuje się dostosować do zaleceń pokontrolnych mających na celu usunięcie uchybień i poprawę bezpieczeństwa przetwarzania danych osobowych. </w:t>
      </w:r>
    </w:p>
    <w:p w:rsidR="00C053E7" w:rsidRPr="00C237F0" w:rsidRDefault="00C053E7" w:rsidP="006C4E6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Zalecenie pokontrolne, co do których Procesor nie wnosi sprzeciwu w terminie 7 dni </w:t>
      </w:r>
      <w:r w:rsidRPr="00C237F0">
        <w:rPr>
          <w:rFonts w:ascii="Arial" w:hAnsi="Arial"/>
          <w:sz w:val="20"/>
          <w:szCs w:val="20"/>
        </w:rPr>
        <w:br/>
        <w:t>od ich otrzymania, stają się częścią niniejszej umowy.</w:t>
      </w:r>
    </w:p>
    <w:p w:rsidR="00C053E7" w:rsidRPr="00C237F0" w:rsidRDefault="00C053E7" w:rsidP="006C4E60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zobowiązuje się odpowiedzieć niezwłocznie i właściwie na każde pytanie Administratora dotyczące przetwarzania powierzonych mu na podstawie niniejszej umowy danych osobowych w terminie 7 dni. 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37F0">
        <w:rPr>
          <w:rFonts w:ascii="Arial" w:hAnsi="Arial"/>
          <w:b/>
          <w:sz w:val="20"/>
          <w:szCs w:val="20"/>
        </w:rPr>
        <w:t>§ 5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Odpowiedzialność Procesora</w:t>
      </w:r>
    </w:p>
    <w:p w:rsidR="00C053E7" w:rsidRPr="00C237F0" w:rsidRDefault="00C053E7" w:rsidP="006C4E6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jest odpowiedzialny za udostępnienie lub wykorzystanie danych osobowych niezgodnie </w:t>
      </w:r>
      <w:r w:rsidR="005D4034">
        <w:rPr>
          <w:rFonts w:ascii="Arial" w:hAnsi="Arial"/>
          <w:sz w:val="20"/>
          <w:szCs w:val="20"/>
        </w:rPr>
        <w:br/>
      </w:r>
      <w:r w:rsidRPr="00C237F0">
        <w:rPr>
          <w:rFonts w:ascii="Arial" w:hAnsi="Arial"/>
          <w:sz w:val="20"/>
          <w:szCs w:val="20"/>
        </w:rPr>
        <w:t xml:space="preserve">z niniejszą umową, a w szczególności za udostępnienie osobom nieupoważnionym. </w:t>
      </w:r>
    </w:p>
    <w:p w:rsidR="00C053E7" w:rsidRPr="00C237F0" w:rsidRDefault="00C053E7" w:rsidP="006C4E6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przyjmuje do wiadomości, iż w związku z realizacją niniejszej umowy może być poddany kontroli zgodności przetwarzania danych przez organ nadzorczy w trybie przewidzianym w przepisach prawa. </w:t>
      </w:r>
    </w:p>
    <w:p w:rsidR="00C053E7" w:rsidRPr="00C237F0" w:rsidRDefault="00C053E7" w:rsidP="006C4E6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ponosi odpowiedzialność za będące następstwem jego działań lub </w:t>
      </w:r>
      <w:proofErr w:type="spellStart"/>
      <w:r w:rsidRPr="00C237F0">
        <w:rPr>
          <w:rFonts w:ascii="Arial" w:hAnsi="Arial"/>
          <w:sz w:val="20"/>
          <w:szCs w:val="20"/>
        </w:rPr>
        <w:t>zaniechań</w:t>
      </w:r>
      <w:proofErr w:type="spellEnd"/>
      <w:r w:rsidRPr="00C237F0">
        <w:rPr>
          <w:rFonts w:ascii="Arial" w:hAnsi="Arial"/>
          <w:sz w:val="20"/>
          <w:szCs w:val="20"/>
        </w:rPr>
        <w:t xml:space="preserve"> szkody wyrządzone przetwarzaniem danych osobowych, w szczególności szkody wyrządzone utratą, niewłaściwym przechowywaniem lub posłużeniem się dokumentami, które są nośnikiem danych, chyba że Procesor udowodni, że nie ponosi odpowiedzialności za szkody.</w:t>
      </w:r>
    </w:p>
    <w:p w:rsidR="00C053E7" w:rsidRPr="00C237F0" w:rsidRDefault="00C053E7" w:rsidP="006C4E6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Procesor odpowiada za wszelkie wyrządzone osobom trzecim szkody, które powstały </w:t>
      </w:r>
      <w:r w:rsidRPr="00C237F0">
        <w:rPr>
          <w:rFonts w:ascii="Arial" w:hAnsi="Arial"/>
          <w:sz w:val="20"/>
          <w:szCs w:val="20"/>
        </w:rPr>
        <w:br/>
        <w:t>w związku z nienależytym przetwarzaniem przez niego powierzonych danych osobowych.</w:t>
      </w:r>
    </w:p>
    <w:p w:rsidR="00C053E7" w:rsidRPr="00C237F0" w:rsidRDefault="00C053E7" w:rsidP="006C4E6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W przypadku naruszenia przepisów dotyczących ochrony danych osobowych w ramach realizacji niniejszej umowy z przyczyn leżących po stronie Procesora, w następstwie których Administrator zostanie zobowiązany do wypłaty odszkodowania, zadośćuczynienia lub ukarany karą administracyjną, Procesor zobowiązuje się do zwrócenia równowartości odszkodowania, zadośćuczynienia lub kary poniesionych przez Administratora.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6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 xml:space="preserve">Czas obowiązywania Umowy powierzenia 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Niniejsza Umowa powierzenia zostaje zawarta na czas trwania umowy nr …………………………… tj. do dnia …………… r.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rPr>
          <w:rFonts w:ascii="Arial" w:hAnsi="Arial"/>
          <w:color w:val="FF0000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37F0">
        <w:rPr>
          <w:rFonts w:ascii="Arial" w:hAnsi="Arial"/>
          <w:b/>
          <w:sz w:val="20"/>
          <w:szCs w:val="20"/>
        </w:rPr>
        <w:lastRenderedPageBreak/>
        <w:t>§ 7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37F0">
        <w:rPr>
          <w:rFonts w:ascii="Arial" w:hAnsi="Arial"/>
          <w:b/>
          <w:sz w:val="20"/>
          <w:szCs w:val="20"/>
        </w:rPr>
        <w:t>Dalsze powierzenie przetwarzania danych</w:t>
      </w:r>
    </w:p>
    <w:p w:rsidR="00C053E7" w:rsidRPr="00C237F0" w:rsidRDefault="00C053E7" w:rsidP="006C4E6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>Procesor nie dokonuje dalszego powierzenia przetwarzania danych osobowych.</w:t>
      </w:r>
    </w:p>
    <w:p w:rsidR="00C053E7" w:rsidRPr="00C237F0" w:rsidRDefault="00C053E7" w:rsidP="006C4E6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>Jeżeli Procesor ma zamiar dokonać dalszego powierzenia przetwarzania danych osobowych zwraca się do Administratora z pisemnym wnioskiem o udzielenie zgody, w którym wskazuje dalszy podmiot przetwarzający, przedmiot oraz czas trwania.</w:t>
      </w:r>
    </w:p>
    <w:p w:rsidR="00C053E7" w:rsidRPr="00C237F0" w:rsidRDefault="00C053E7" w:rsidP="006C4E6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>W przypadku dalszego powierzenia, Procesor zobowiązuje się do takiego uregulowania stosunku łączącego go z dalszym podmiotem przetwarzającym, aby umożliwić Administratorowi wykonywanie swoich uprawnień, w szczególności zawartych w §3 ust. 4-9 oraz §4, a także, aby umożliwić osobom, których dane dotyczą realizację swoich praw, w szczególności tych wskazanych z §3 ust. 2.</w:t>
      </w:r>
    </w:p>
    <w:p w:rsidR="00C053E7" w:rsidRPr="00C237F0" w:rsidRDefault="00C053E7" w:rsidP="006C4E6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Procesor w przypadku dalszego powierzania danych osobowych zobowiązuje się do zapewnienia takich samych zabezpieczeń danych osobowych jaki wyznacza niniejsza umowa, w szczególności </w:t>
      </w:r>
      <w:r w:rsidR="005D4034">
        <w:rPr>
          <w:rFonts w:ascii="Arial" w:hAnsi="Arial" w:cs="Arial"/>
          <w:sz w:val="20"/>
          <w:szCs w:val="20"/>
        </w:rPr>
        <w:br/>
      </w:r>
      <w:r w:rsidRPr="00C237F0">
        <w:rPr>
          <w:rFonts w:ascii="Arial" w:hAnsi="Arial" w:cs="Arial"/>
          <w:sz w:val="20"/>
          <w:szCs w:val="20"/>
        </w:rPr>
        <w:t>w §3.</w:t>
      </w:r>
    </w:p>
    <w:p w:rsidR="00C053E7" w:rsidRPr="00C237F0" w:rsidRDefault="00C053E7" w:rsidP="006C4E60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>Jeżeli w wyniku dalszego powierzenia dane osobowe mogą zostać przesłane do państwa trzeciego Procesor zobowiązany jest zapewnić bezpieczeństwo przekazanych danych zgodnie z art. 46 RODO.</w:t>
      </w:r>
    </w:p>
    <w:p w:rsidR="00C053E7" w:rsidRPr="00C237F0" w:rsidRDefault="00C053E7" w:rsidP="00C237F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8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Warunki wypowiedzenia niniejszej umowy</w:t>
      </w:r>
    </w:p>
    <w:p w:rsidR="00C053E7" w:rsidRDefault="00C053E7" w:rsidP="006C4E6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Administrator ma prawo rozwiązać niniejszą Umowę bez zachowania terminu wypowiedzenia, gdy Procesor: </w:t>
      </w:r>
    </w:p>
    <w:p w:rsidR="00C053E7" w:rsidRPr="00C237F0" w:rsidRDefault="00C053E7" w:rsidP="006C4E6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wykorzystał dane osobowe w sposób niezgodny z niniejszą Umową, </w:t>
      </w:r>
    </w:p>
    <w:p w:rsidR="00C053E7" w:rsidRPr="00C237F0" w:rsidRDefault="00C053E7" w:rsidP="006C4E6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dokonał dalszego powierzenia przetwarzania danych osobowych bez zgody Administratora, </w:t>
      </w:r>
    </w:p>
    <w:p w:rsidR="00C053E7" w:rsidRPr="00C237F0" w:rsidRDefault="00C053E7" w:rsidP="006C4E6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nie zaprzestanie niewłaściwego przetwarzania danych osobowych pomimo wezwania Administratora, </w:t>
      </w:r>
    </w:p>
    <w:p w:rsidR="00C053E7" w:rsidRPr="00C237F0" w:rsidRDefault="00C053E7" w:rsidP="006C4E6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nie zastosuje się do zaleceń pokontrolnych Administratora,</w:t>
      </w:r>
    </w:p>
    <w:p w:rsidR="00C053E7" w:rsidRPr="00C237F0" w:rsidRDefault="00C053E7" w:rsidP="006C4E6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podejmie niewystarczające środki techniczne i organizacyjne, które nie zapewnią bezpieczeństwa przetwarzanych danych, co z dużym prawdopodobieństwem może powodować wysokie ryzyko naruszenia praw lub wolności osób fizycznych.</w:t>
      </w:r>
    </w:p>
    <w:p w:rsidR="005D4034" w:rsidRPr="005D4034" w:rsidRDefault="00C053E7" w:rsidP="006C4E6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>zawiadomi o swojej niezdolności do dalszego wykonywania niniejszej Umowy,                                               a w szczególności niespełniania wymagań określonych w §3,</w:t>
      </w:r>
    </w:p>
    <w:p w:rsidR="00C053E7" w:rsidRPr="005D4034" w:rsidRDefault="00C053E7" w:rsidP="006C4E6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/>
          <w:sz w:val="20"/>
          <w:szCs w:val="20"/>
        </w:rPr>
      </w:pPr>
      <w:r w:rsidRPr="005D4034">
        <w:rPr>
          <w:rFonts w:ascii="Arial" w:hAnsi="Arial"/>
          <w:sz w:val="20"/>
          <w:szCs w:val="20"/>
        </w:rPr>
        <w:t xml:space="preserve">Rozwiązanie niniejszej Umowy przez Administratora uprawnia Administratora </w:t>
      </w:r>
      <w:r w:rsidR="00E73A18">
        <w:rPr>
          <w:rFonts w:ascii="Arial" w:hAnsi="Arial"/>
          <w:sz w:val="20"/>
          <w:szCs w:val="20"/>
        </w:rPr>
        <w:br/>
        <w:t>do wypowiedzenia umowy głównej.</w:t>
      </w:r>
    </w:p>
    <w:p w:rsidR="00C053E7" w:rsidRPr="00C237F0" w:rsidRDefault="00C053E7" w:rsidP="00C237F0">
      <w:pPr>
        <w:tabs>
          <w:tab w:val="center" w:pos="4703"/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</w:p>
    <w:p w:rsidR="00C053E7" w:rsidRPr="00C237F0" w:rsidRDefault="00C053E7" w:rsidP="00C237F0">
      <w:pPr>
        <w:tabs>
          <w:tab w:val="center" w:pos="4703"/>
          <w:tab w:val="left" w:pos="543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9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 xml:space="preserve">Rozwiązanie Umowy </w:t>
      </w:r>
    </w:p>
    <w:p w:rsidR="00C053E7" w:rsidRPr="00C237F0" w:rsidRDefault="00C053E7" w:rsidP="006C4E60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W przypadku rozwiązania niniejszej umowy Procesor zobowiązuje się niezwłocznie, nie później jednak niż w terminie 7 dni, zwrócić lub przekazać i następnie usunąć wszelkie dane, których przetwarzanie zostało mu powierzone, w tym skutecznie usunąć je również z nośników elektronicznych pozostających w jego dyspozycji i potwierdzić powyższe przekazanym Administratorowi protokołem. </w:t>
      </w:r>
    </w:p>
    <w:p w:rsidR="00C053E7" w:rsidRPr="00C237F0" w:rsidRDefault="00C053E7" w:rsidP="006C4E60">
      <w:pPr>
        <w:pStyle w:val="Akapitzlist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W przypadku, gdy Procesor dowie się, że po upływie terminu wyznaczonego w ust. 1, </w:t>
      </w:r>
      <w:r w:rsidRPr="00C237F0">
        <w:rPr>
          <w:rFonts w:ascii="Arial" w:hAnsi="Arial" w:cs="Arial"/>
          <w:sz w:val="20"/>
          <w:szCs w:val="20"/>
        </w:rPr>
        <w:br/>
        <w:t>w dalszym ciągu przetwarza dane powierzone zobowiązuje się w terminie wskazanym</w:t>
      </w:r>
      <w:r w:rsidRPr="00C237F0">
        <w:rPr>
          <w:rFonts w:ascii="Arial" w:hAnsi="Arial" w:cs="Arial"/>
          <w:sz w:val="20"/>
          <w:szCs w:val="20"/>
        </w:rPr>
        <w:br/>
        <w:t>w ust. 1 do zwrócenia lub przekazania i usunięcia tych danych Administratorowi.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C237F0">
        <w:rPr>
          <w:rFonts w:ascii="Arial" w:hAnsi="Arial"/>
          <w:b/>
          <w:sz w:val="20"/>
          <w:szCs w:val="20"/>
        </w:rPr>
        <w:t>§ 10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Zmiana umowy</w:t>
      </w:r>
    </w:p>
    <w:p w:rsidR="00C053E7" w:rsidRPr="00C237F0" w:rsidRDefault="00C053E7" w:rsidP="006C4E6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</w:t>
      </w:r>
    </w:p>
    <w:p w:rsidR="00C053E7" w:rsidRPr="00C237F0" w:rsidRDefault="00C053E7" w:rsidP="006C4E6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W przypadku istotnej zmiany przepisów dotyczących ochrony danych osobowych strony zobowiązują się do dokonania zmiany niniejszej umowy w zakresie niezbędnym </w:t>
      </w:r>
      <w:r w:rsidRPr="00C237F0">
        <w:rPr>
          <w:rFonts w:ascii="Arial" w:hAnsi="Arial" w:cs="Arial"/>
          <w:sz w:val="20"/>
          <w:szCs w:val="20"/>
        </w:rPr>
        <w:br/>
        <w:t>do dostosowania jej zapisów do obowiązujących przepisów prawa.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11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Odwołanie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W sprawach nieuregulowanych w niniejszej umowie mają zastosowanie przepisy RODO </w:t>
      </w:r>
      <w:r w:rsidRPr="00C237F0">
        <w:rPr>
          <w:rFonts w:ascii="Arial" w:hAnsi="Arial"/>
          <w:sz w:val="20"/>
          <w:szCs w:val="20"/>
        </w:rPr>
        <w:br/>
        <w:t>oraz Kodeksu Cywilnego.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12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Sąd właściwy</w:t>
      </w:r>
    </w:p>
    <w:p w:rsidR="00C053E7" w:rsidRPr="00C237F0" w:rsidRDefault="00C053E7" w:rsidP="006C4E6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 xml:space="preserve">Spory wynikłe z tytułu Umowy będzie rozstrzygał Sąd właściwy dla miejsca siedziby Administratora. </w:t>
      </w:r>
    </w:p>
    <w:p w:rsidR="00C053E7" w:rsidRPr="00C237F0" w:rsidRDefault="00C053E7" w:rsidP="006C4E60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237F0">
        <w:rPr>
          <w:rFonts w:ascii="Arial" w:hAnsi="Arial" w:cs="Arial"/>
          <w:sz w:val="20"/>
          <w:szCs w:val="20"/>
        </w:rPr>
        <w:t>W przypadku dalszego powierzenia Procesor zobowiązuje się do określenia w umowie dalszego powierzenia jako właściwego sądu wskazanego w ust. 1</w:t>
      </w:r>
    </w:p>
    <w:p w:rsidR="00C053E7" w:rsidRPr="00C237F0" w:rsidRDefault="00C053E7" w:rsidP="006C4E6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053E7" w:rsidRPr="00C237F0" w:rsidRDefault="00C053E7" w:rsidP="006C4E6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C237F0">
        <w:rPr>
          <w:rFonts w:ascii="Arial" w:hAnsi="Arial"/>
          <w:b/>
          <w:bCs/>
          <w:sz w:val="20"/>
          <w:szCs w:val="20"/>
        </w:rPr>
        <w:t>§ 13</w:t>
      </w:r>
    </w:p>
    <w:p w:rsidR="00C053E7" w:rsidRPr="00C237F0" w:rsidRDefault="00C053E7" w:rsidP="006C4E60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Umowę Powierzenia sporządzono w </w:t>
      </w:r>
      <w:r w:rsidR="006C4E60">
        <w:rPr>
          <w:rFonts w:ascii="Arial" w:eastAsia="Arial" w:hAnsi="Arial"/>
          <w:color w:val="000000"/>
          <w:sz w:val="20"/>
        </w:rPr>
        <w:t xml:space="preserve">trzech jednobrzmiących egzemplarzach, dwa dla Zamawiającego </w:t>
      </w:r>
      <w:r w:rsidR="006C4E60">
        <w:rPr>
          <w:rFonts w:ascii="Arial" w:eastAsia="Arial" w:hAnsi="Arial"/>
          <w:color w:val="000000"/>
          <w:sz w:val="20"/>
        </w:rPr>
        <w:br/>
        <w:t>i jeden egzemplarz dla Wykonawcy.</w:t>
      </w:r>
    </w:p>
    <w:p w:rsidR="006C4E60" w:rsidRDefault="006C4E60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color w:val="000000"/>
          <w:sz w:val="20"/>
          <w:szCs w:val="20"/>
        </w:rPr>
        <w:t xml:space="preserve">   </w:t>
      </w:r>
      <w:r w:rsidRPr="00C237F0">
        <w:rPr>
          <w:rFonts w:ascii="Arial" w:hAnsi="Arial"/>
          <w:color w:val="000000"/>
          <w:sz w:val="20"/>
          <w:szCs w:val="20"/>
        </w:rPr>
        <w:tab/>
      </w:r>
      <w:r w:rsidRPr="00C237F0">
        <w:rPr>
          <w:rFonts w:ascii="Arial" w:hAnsi="Arial"/>
          <w:color w:val="000000"/>
          <w:sz w:val="20"/>
          <w:szCs w:val="20"/>
        </w:rPr>
        <w:tab/>
        <w:t>Administrator</w:t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</w:r>
      <w:r w:rsidRPr="00C237F0">
        <w:rPr>
          <w:rFonts w:ascii="Arial" w:hAnsi="Arial"/>
          <w:sz w:val="20"/>
          <w:szCs w:val="20"/>
        </w:rPr>
        <w:tab/>
        <w:t>Procesor</w:t>
      </w:r>
    </w:p>
    <w:p w:rsidR="00C053E7" w:rsidRPr="00C237F0" w:rsidRDefault="00C053E7" w:rsidP="00C237F0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  <w:szCs w:val="20"/>
        </w:rPr>
      </w:pPr>
      <w:r w:rsidRPr="00C237F0">
        <w:rPr>
          <w:rFonts w:ascii="Arial" w:hAnsi="Arial"/>
          <w:sz w:val="20"/>
          <w:szCs w:val="20"/>
        </w:rPr>
        <w:t xml:space="preserve"> </w:t>
      </w:r>
    </w:p>
    <w:p w:rsidR="00C053E7" w:rsidRPr="00C237F0" w:rsidRDefault="00C053E7" w:rsidP="00C237F0">
      <w:pPr>
        <w:spacing w:line="276" w:lineRule="auto"/>
        <w:rPr>
          <w:rFonts w:ascii="Arial" w:hAnsi="Arial"/>
          <w:sz w:val="20"/>
          <w:szCs w:val="20"/>
        </w:rPr>
      </w:pPr>
    </w:p>
    <w:p w:rsidR="00C053E7" w:rsidRPr="00C237F0" w:rsidRDefault="00C053E7" w:rsidP="00C237F0">
      <w:pPr>
        <w:spacing w:line="276" w:lineRule="auto"/>
        <w:rPr>
          <w:rFonts w:ascii="Arial" w:hAnsi="Arial"/>
          <w:sz w:val="20"/>
          <w:szCs w:val="20"/>
        </w:rPr>
      </w:pPr>
    </w:p>
    <w:p w:rsidR="00582B04" w:rsidRDefault="00582B04" w:rsidP="009E12A6">
      <w:pPr>
        <w:suppressAutoHyphens/>
        <w:spacing w:line="276" w:lineRule="auto"/>
        <w:rPr>
          <w:rFonts w:ascii="Arial" w:hAnsi="Arial"/>
        </w:rPr>
      </w:pPr>
    </w:p>
    <w:sectPr w:rsidR="00582B04" w:rsidSect="00582B04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13"/>
    <w:multiLevelType w:val="hybridMultilevel"/>
    <w:tmpl w:val="544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77"/>
    <w:multiLevelType w:val="hybridMultilevel"/>
    <w:tmpl w:val="9D08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D46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3">
    <w:nsid w:val="1A9459E9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C69CC"/>
    <w:multiLevelType w:val="hybridMultilevel"/>
    <w:tmpl w:val="FF203B52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37D66454">
      <w:start w:val="1"/>
      <w:numFmt w:val="lowerLetter"/>
      <w:lvlText w:val="%2)"/>
      <w:lvlJc w:val="left"/>
      <w:pPr>
        <w:ind w:left="6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5">
    <w:nsid w:val="2C254833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0573C36"/>
    <w:multiLevelType w:val="hybridMultilevel"/>
    <w:tmpl w:val="69F8DFFE"/>
    <w:lvl w:ilvl="0" w:tplc="F90AB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6B2A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8269F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9C54CD"/>
    <w:multiLevelType w:val="hybridMultilevel"/>
    <w:tmpl w:val="3C1EB54C"/>
    <w:lvl w:ilvl="0" w:tplc="880CA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03F99"/>
    <w:multiLevelType w:val="hybridMultilevel"/>
    <w:tmpl w:val="6636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869FD"/>
    <w:multiLevelType w:val="hybridMultilevel"/>
    <w:tmpl w:val="F014F56C"/>
    <w:lvl w:ilvl="0" w:tplc="63226CD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E528EC7C">
      <w:start w:val="1"/>
      <w:numFmt w:val="decimal"/>
      <w:lvlText w:val="%2)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1">
    <w:nsid w:val="45A168CD"/>
    <w:multiLevelType w:val="hybridMultilevel"/>
    <w:tmpl w:val="B466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0984"/>
    <w:multiLevelType w:val="hybridMultilevel"/>
    <w:tmpl w:val="73B8F304"/>
    <w:lvl w:ilvl="0" w:tplc="91BC821A">
      <w:start w:val="1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 w:tplc="6052BF42">
      <w:start w:val="1"/>
      <w:numFmt w:val="decimal"/>
      <w:lvlText w:val="%2)"/>
      <w:lvlJc w:val="left"/>
      <w:pPr>
        <w:ind w:left="601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321" w:hanging="180"/>
      </w:pPr>
    </w:lvl>
    <w:lvl w:ilvl="3" w:tplc="0415000F" w:tentative="1">
      <w:start w:val="1"/>
      <w:numFmt w:val="decimal"/>
      <w:lvlText w:val="%4."/>
      <w:lvlJc w:val="left"/>
      <w:pPr>
        <w:ind w:left="2041" w:hanging="360"/>
      </w:pPr>
    </w:lvl>
    <w:lvl w:ilvl="4" w:tplc="04150019" w:tentative="1">
      <w:start w:val="1"/>
      <w:numFmt w:val="lowerLetter"/>
      <w:lvlText w:val="%5."/>
      <w:lvlJc w:val="left"/>
      <w:pPr>
        <w:ind w:left="2761" w:hanging="360"/>
      </w:pPr>
    </w:lvl>
    <w:lvl w:ilvl="5" w:tplc="0415001B" w:tentative="1">
      <w:start w:val="1"/>
      <w:numFmt w:val="lowerRoman"/>
      <w:lvlText w:val="%6."/>
      <w:lvlJc w:val="right"/>
      <w:pPr>
        <w:ind w:left="3481" w:hanging="180"/>
      </w:pPr>
    </w:lvl>
    <w:lvl w:ilvl="6" w:tplc="0415000F" w:tentative="1">
      <w:start w:val="1"/>
      <w:numFmt w:val="decimal"/>
      <w:lvlText w:val="%7."/>
      <w:lvlJc w:val="left"/>
      <w:pPr>
        <w:ind w:left="4201" w:hanging="360"/>
      </w:pPr>
    </w:lvl>
    <w:lvl w:ilvl="7" w:tplc="04150019" w:tentative="1">
      <w:start w:val="1"/>
      <w:numFmt w:val="lowerLetter"/>
      <w:lvlText w:val="%8."/>
      <w:lvlJc w:val="left"/>
      <w:pPr>
        <w:ind w:left="4921" w:hanging="360"/>
      </w:pPr>
    </w:lvl>
    <w:lvl w:ilvl="8" w:tplc="0415001B" w:tentative="1">
      <w:start w:val="1"/>
      <w:numFmt w:val="lowerRoman"/>
      <w:lvlText w:val="%9."/>
      <w:lvlJc w:val="right"/>
      <w:pPr>
        <w:ind w:left="5641" w:hanging="180"/>
      </w:pPr>
    </w:lvl>
  </w:abstractNum>
  <w:abstractNum w:abstractNumId="13">
    <w:nsid w:val="60045078"/>
    <w:multiLevelType w:val="hybridMultilevel"/>
    <w:tmpl w:val="1EBED59E"/>
    <w:lvl w:ilvl="0" w:tplc="A836B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82B04"/>
    <w:rsid w:val="00004339"/>
    <w:rsid w:val="0009017F"/>
    <w:rsid w:val="001E3799"/>
    <w:rsid w:val="001E7FA4"/>
    <w:rsid w:val="001F7D54"/>
    <w:rsid w:val="0027520E"/>
    <w:rsid w:val="002B5BA9"/>
    <w:rsid w:val="002C1DE8"/>
    <w:rsid w:val="003568CA"/>
    <w:rsid w:val="003A3B54"/>
    <w:rsid w:val="00582B04"/>
    <w:rsid w:val="005D4034"/>
    <w:rsid w:val="006C4E60"/>
    <w:rsid w:val="006C7448"/>
    <w:rsid w:val="0074098F"/>
    <w:rsid w:val="00936018"/>
    <w:rsid w:val="00945648"/>
    <w:rsid w:val="00952B26"/>
    <w:rsid w:val="009E12A6"/>
    <w:rsid w:val="00A95232"/>
    <w:rsid w:val="00B61F21"/>
    <w:rsid w:val="00BD0094"/>
    <w:rsid w:val="00C053E7"/>
    <w:rsid w:val="00C237F0"/>
    <w:rsid w:val="00CC3C0F"/>
    <w:rsid w:val="00D424F5"/>
    <w:rsid w:val="00DF6294"/>
    <w:rsid w:val="00E73A18"/>
    <w:rsid w:val="00F04304"/>
    <w:rsid w:val="00F8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0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582B04"/>
  </w:style>
  <w:style w:type="paragraph" w:styleId="Nagwek">
    <w:name w:val="header"/>
    <w:basedOn w:val="Normalny"/>
    <w:next w:val="Tekstpodstawowy"/>
    <w:qFormat/>
    <w:rsid w:val="00582B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82B04"/>
    <w:pPr>
      <w:spacing w:after="140" w:line="276" w:lineRule="auto"/>
    </w:pPr>
  </w:style>
  <w:style w:type="paragraph" w:styleId="Lista">
    <w:name w:val="List"/>
    <w:basedOn w:val="Tekstpodstawowy"/>
    <w:rsid w:val="00582B04"/>
  </w:style>
  <w:style w:type="paragraph" w:customStyle="1" w:styleId="Caption">
    <w:name w:val="Caption"/>
    <w:basedOn w:val="Normalny"/>
    <w:qFormat/>
    <w:rsid w:val="00582B0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582B04"/>
    <w:pPr>
      <w:suppressLineNumbers/>
    </w:p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9E12A6"/>
    <w:pPr>
      <w:widowControl/>
      <w:suppressAutoHyphens/>
      <w:ind w:left="720"/>
      <w:textAlignment w:val="baseline"/>
    </w:pPr>
    <w:rPr>
      <w:rFonts w:ascii="Times New Roman" w:eastAsia="Times New Roman" w:hAnsi="Times New Roman" w:cs="Mangal"/>
      <w:sz w:val="24"/>
    </w:rPr>
  </w:style>
  <w:style w:type="paragraph" w:customStyle="1" w:styleId="gwp14872f1cmsonormal">
    <w:name w:val="gwp14872f1c_msonormal"/>
    <w:basedOn w:val="Normalny"/>
    <w:qFormat/>
    <w:rsid w:val="009E12A6"/>
    <w:pPr>
      <w:widowControl/>
      <w:spacing w:beforeAutospacing="1" w:after="160" w:afterAutospacing="1" w:line="259" w:lineRule="auto"/>
    </w:pPr>
    <w:rPr>
      <w:rFonts w:ascii="Times New Roman" w:eastAsia="Calibri" w:hAnsi="Times New Roman" w:cs="Times New Roman"/>
      <w:kern w:val="0"/>
      <w:szCs w:val="22"/>
      <w:lang w:eastAsia="pl-PL" w:bidi="ar-SA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9E12A6"/>
    <w:rPr>
      <w:rFonts w:ascii="Times New Roman" w:eastAsia="Times New Roman" w:hAnsi="Times New Roman" w:cs="Mangal"/>
      <w:sz w:val="24"/>
    </w:rPr>
  </w:style>
  <w:style w:type="character" w:styleId="Hipercze">
    <w:name w:val="Hyperlink"/>
    <w:basedOn w:val="Domylnaczcionkaakapitu"/>
    <w:uiPriority w:val="99"/>
    <w:unhideWhenUsed/>
    <w:rsid w:val="009E12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nju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5</cp:revision>
  <dcterms:created xsi:type="dcterms:W3CDTF">2020-11-12T08:58:00Z</dcterms:created>
  <dcterms:modified xsi:type="dcterms:W3CDTF">2020-11-13T07:50:00Z</dcterms:modified>
  <dc:language>pl-PL</dc:language>
</cp:coreProperties>
</file>