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4" w:rsidRPr="00B77634" w:rsidRDefault="00AA7D74" w:rsidP="003E3463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3E3463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Załącznik nr 3</w:t>
      </w:r>
      <w:r w:rsidR="00AA7D74" w:rsidRPr="00FE18C0">
        <w:rPr>
          <w:rFonts w:ascii="Arial" w:hAnsi="Arial"/>
          <w:b/>
          <w:bCs/>
          <w:sz w:val="18"/>
          <w:szCs w:val="20"/>
        </w:rPr>
        <w:t xml:space="preserve">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C85121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>
        <w:rPr>
          <w:rFonts w:ascii="Arial" w:eastAsia="SimSun" w:hAnsi="Arial"/>
          <w:sz w:val="18"/>
          <w:szCs w:val="20"/>
        </w:rPr>
        <w:t>ZP.271.50</w:t>
      </w:r>
      <w:r w:rsidR="003E3463">
        <w:rPr>
          <w:rFonts w:ascii="Arial" w:eastAsia="SimSun" w:hAnsi="Arial"/>
          <w:sz w:val="18"/>
          <w:szCs w:val="20"/>
        </w:rPr>
        <w:t>.2020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3E3463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3E3463" w:rsidRPr="003E3463">
        <w:rPr>
          <w:rFonts w:ascii="Arial" w:hAnsi="Arial"/>
          <w:b/>
          <w:i/>
          <w:sz w:val="20"/>
          <w:szCs w:val="20"/>
        </w:rPr>
        <w:t>Kompleksowe unieszkodliwieni</w:t>
      </w:r>
      <w:r w:rsidR="00B55987">
        <w:rPr>
          <w:rFonts w:ascii="Arial" w:hAnsi="Arial"/>
          <w:b/>
          <w:i/>
          <w:sz w:val="20"/>
          <w:szCs w:val="20"/>
        </w:rPr>
        <w:t xml:space="preserve">e odpadów zawierających azbest </w:t>
      </w:r>
      <w:r w:rsidR="003E3463" w:rsidRPr="003E3463">
        <w:rPr>
          <w:rFonts w:ascii="Arial" w:hAnsi="Arial"/>
          <w:b/>
          <w:i/>
          <w:sz w:val="20"/>
          <w:szCs w:val="20"/>
        </w:rPr>
        <w:t>z budynkó</w:t>
      </w:r>
      <w:r w:rsidR="00D51881">
        <w:rPr>
          <w:rFonts w:ascii="Arial" w:hAnsi="Arial"/>
          <w:b/>
          <w:i/>
          <w:sz w:val="20"/>
          <w:szCs w:val="20"/>
        </w:rPr>
        <w:t xml:space="preserve">w mieszkalnych i gospodarczych </w:t>
      </w:r>
      <w:r w:rsidR="003E3463" w:rsidRPr="003E3463">
        <w:rPr>
          <w:rFonts w:ascii="Arial" w:hAnsi="Arial"/>
          <w:b/>
          <w:i/>
          <w:sz w:val="20"/>
          <w:szCs w:val="20"/>
        </w:rPr>
        <w:t>na terenie Gminy Ogrodzieniec – ETAP I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A47045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A47045">
        <w:rPr>
          <w:rFonts w:ascii="Arial" w:hAnsi="Arial"/>
          <w:sz w:val="20"/>
          <w:szCs w:val="20"/>
        </w:rPr>
        <w:t xml:space="preserve"> z </w:t>
      </w:r>
      <w:proofErr w:type="spellStart"/>
      <w:r w:rsidR="00A47045">
        <w:rPr>
          <w:rFonts w:ascii="Arial" w:hAnsi="Arial"/>
          <w:sz w:val="20"/>
          <w:szCs w:val="20"/>
        </w:rPr>
        <w:t>późń</w:t>
      </w:r>
      <w:proofErr w:type="spellEnd"/>
      <w:r w:rsidR="00A47045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nie należy do grupy kapitałowej, o które</w:t>
      </w:r>
      <w:r w:rsidR="00A47045">
        <w:rPr>
          <w:rFonts w:ascii="Arial" w:hAnsi="Arial"/>
          <w:sz w:val="20"/>
          <w:szCs w:val="20"/>
        </w:rPr>
        <w:t xml:space="preserve">j mowa w art. 24 ust. 1 </w:t>
      </w:r>
      <w:proofErr w:type="spellStart"/>
      <w:r w:rsidR="00A47045">
        <w:rPr>
          <w:rFonts w:ascii="Arial" w:hAnsi="Arial"/>
          <w:sz w:val="20"/>
          <w:szCs w:val="20"/>
        </w:rPr>
        <w:t>pkt</w:t>
      </w:r>
      <w:proofErr w:type="spellEnd"/>
      <w:r w:rsidR="00A47045">
        <w:rPr>
          <w:rFonts w:ascii="Arial" w:hAnsi="Arial"/>
          <w:sz w:val="20"/>
          <w:szCs w:val="20"/>
        </w:rPr>
        <w:t xml:space="preserve"> 23</w:t>
      </w:r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przynależy do grupy kapitałowej, o które</w:t>
      </w:r>
      <w:r w:rsidR="00A47045">
        <w:rPr>
          <w:rFonts w:ascii="Arial" w:hAnsi="Arial"/>
          <w:sz w:val="20"/>
          <w:szCs w:val="20"/>
        </w:rPr>
        <w:t xml:space="preserve">j mowa w art. 24 ust. 1 </w:t>
      </w:r>
      <w:proofErr w:type="spellStart"/>
      <w:r w:rsidR="00A47045">
        <w:rPr>
          <w:rFonts w:ascii="Arial" w:hAnsi="Arial"/>
          <w:sz w:val="20"/>
          <w:szCs w:val="20"/>
        </w:rPr>
        <w:t>pkt</w:t>
      </w:r>
      <w:proofErr w:type="spellEnd"/>
      <w:r w:rsidR="00A47045">
        <w:rPr>
          <w:rFonts w:ascii="Arial" w:hAnsi="Arial"/>
          <w:sz w:val="20"/>
          <w:szCs w:val="20"/>
        </w:rPr>
        <w:t xml:space="preserve"> 23</w:t>
      </w:r>
      <w:bookmarkStart w:id="0" w:name="_GoBack"/>
      <w:bookmarkEnd w:id="0"/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4B0FF0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4B0FF0">
        <w:rPr>
          <w:rFonts w:ascii="Arial" w:hAnsi="Arial"/>
          <w:sz w:val="18"/>
          <w:szCs w:val="20"/>
        </w:rPr>
        <w:t>* - niepotrzebne skreślić</w:t>
      </w:r>
    </w:p>
    <w:sectPr w:rsidR="007E3857" w:rsidRPr="004B0FF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27" w:rsidRDefault="00EA4427" w:rsidP="007E3857">
      <w:r>
        <w:separator/>
      </w:r>
    </w:p>
  </w:endnote>
  <w:endnote w:type="continuationSeparator" w:id="0">
    <w:p w:rsidR="00EA4427" w:rsidRDefault="00EA4427" w:rsidP="007E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Pr="009F67C5" w:rsidRDefault="009F67C5" w:rsidP="009F67C5">
    <w:pPr>
      <w:tabs>
        <w:tab w:val="center" w:pos="4536"/>
        <w:tab w:val="right" w:pos="9072"/>
      </w:tabs>
      <w:jc w:val="center"/>
      <w:rPr>
        <w:rFonts w:ascii="Arial" w:hAnsi="Arial"/>
        <w:bCs/>
        <w:sz w:val="14"/>
        <w:szCs w:val="14"/>
      </w:rPr>
    </w:pPr>
    <w:r w:rsidRPr="003F4BFE">
      <w:rPr>
        <w:rFonts w:ascii="Arial" w:hAnsi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/>
        <w:bCs/>
        <w:sz w:val="14"/>
        <w:szCs w:val="14"/>
      </w:rPr>
      <w:t>Poddziałanie</w:t>
    </w:r>
    <w:proofErr w:type="spellEnd"/>
    <w:r w:rsidRPr="003F4BFE">
      <w:rPr>
        <w:rFonts w:ascii="Arial" w:hAnsi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27" w:rsidRDefault="00EA4427" w:rsidP="007E3857">
      <w:r>
        <w:separator/>
      </w:r>
    </w:p>
  </w:footnote>
  <w:footnote w:type="continuationSeparator" w:id="0">
    <w:p w:rsidR="00EA4427" w:rsidRDefault="00EA4427" w:rsidP="007E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937D9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E3463" w:rsidP="00FE18C0">
    <w:pPr>
      <w:pStyle w:val="Nagwek"/>
      <w:jc w:val="center"/>
    </w:pPr>
    <w:r w:rsidRPr="003E3463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3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937D9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42101"/>
    <w:rsid w:val="000565EA"/>
    <w:rsid w:val="000569F5"/>
    <w:rsid w:val="000703CD"/>
    <w:rsid w:val="000E63C4"/>
    <w:rsid w:val="00123BB7"/>
    <w:rsid w:val="001F7C71"/>
    <w:rsid w:val="00272995"/>
    <w:rsid w:val="00283412"/>
    <w:rsid w:val="00297800"/>
    <w:rsid w:val="003365FA"/>
    <w:rsid w:val="00352F43"/>
    <w:rsid w:val="00353042"/>
    <w:rsid w:val="00380233"/>
    <w:rsid w:val="003E3463"/>
    <w:rsid w:val="003E7175"/>
    <w:rsid w:val="003F1A48"/>
    <w:rsid w:val="004A0C91"/>
    <w:rsid w:val="004B0FF0"/>
    <w:rsid w:val="004B3383"/>
    <w:rsid w:val="004E30BB"/>
    <w:rsid w:val="005B46E5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940E9"/>
    <w:rsid w:val="008B719C"/>
    <w:rsid w:val="00937D95"/>
    <w:rsid w:val="009662B9"/>
    <w:rsid w:val="009916B3"/>
    <w:rsid w:val="009B41BF"/>
    <w:rsid w:val="009F67C5"/>
    <w:rsid w:val="00A24A84"/>
    <w:rsid w:val="00A27910"/>
    <w:rsid w:val="00A47045"/>
    <w:rsid w:val="00A86127"/>
    <w:rsid w:val="00AA7D74"/>
    <w:rsid w:val="00AE1887"/>
    <w:rsid w:val="00B11356"/>
    <w:rsid w:val="00B46178"/>
    <w:rsid w:val="00B55987"/>
    <w:rsid w:val="00B77634"/>
    <w:rsid w:val="00C0474F"/>
    <w:rsid w:val="00C509B2"/>
    <w:rsid w:val="00C562CE"/>
    <w:rsid w:val="00C85121"/>
    <w:rsid w:val="00CD708E"/>
    <w:rsid w:val="00D51881"/>
    <w:rsid w:val="00E21598"/>
    <w:rsid w:val="00E21B91"/>
    <w:rsid w:val="00EA4427"/>
    <w:rsid w:val="00ED1CC5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6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13</cp:revision>
  <cp:lastPrinted>2018-12-10T13:59:00Z</cp:lastPrinted>
  <dcterms:created xsi:type="dcterms:W3CDTF">2019-12-19T10:39:00Z</dcterms:created>
  <dcterms:modified xsi:type="dcterms:W3CDTF">2020-11-23T10:47:00Z</dcterms:modified>
</cp:coreProperties>
</file>